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5" w:rsidRDefault="00EF3725" w:rsidP="004F13A5">
      <w:pPr>
        <w:jc w:val="center"/>
      </w:pPr>
      <w:r>
        <w:t xml:space="preserve">Министерство здравоохранения Пермского края </w:t>
      </w:r>
    </w:p>
    <w:p w:rsidR="00803B70" w:rsidRDefault="00803B70" w:rsidP="004F13A5">
      <w:pPr>
        <w:jc w:val="center"/>
      </w:pPr>
      <w:r>
        <w:t xml:space="preserve">Государственное бюджетное учреждение здравоохранения Пермского края </w:t>
      </w:r>
    </w:p>
    <w:p w:rsidR="004F13A5" w:rsidRPr="00757894" w:rsidRDefault="00EF3725" w:rsidP="004F13A5">
      <w:pPr>
        <w:jc w:val="center"/>
      </w:pPr>
      <w:r>
        <w:t xml:space="preserve"> </w:t>
      </w:r>
      <w:r w:rsidR="00803B70">
        <w:t>«</w:t>
      </w:r>
      <w:proofErr w:type="spellStart"/>
      <w:r w:rsidR="00803B70">
        <w:t>Чернушинская</w:t>
      </w:r>
      <w:proofErr w:type="spellEnd"/>
      <w:r w:rsidR="00803B70">
        <w:t xml:space="preserve"> </w:t>
      </w:r>
      <w:r w:rsidR="004F13A5" w:rsidRPr="00757894">
        <w:t xml:space="preserve">районная </w:t>
      </w:r>
      <w:r w:rsidR="00803B70">
        <w:t>больница</w:t>
      </w:r>
      <w:r w:rsidR="004F13A5" w:rsidRPr="00757894">
        <w:t>»</w:t>
      </w:r>
    </w:p>
    <w:p w:rsidR="008825B9" w:rsidRDefault="008825B9" w:rsidP="008825B9">
      <w:pPr>
        <w:pStyle w:val="ConsPlusTitle"/>
        <w:jc w:val="center"/>
        <w:outlineLvl w:val="0"/>
      </w:pPr>
    </w:p>
    <w:p w:rsidR="008825B9" w:rsidRDefault="008825B9" w:rsidP="008825B9">
      <w:pPr>
        <w:pStyle w:val="ConsPlusTitle"/>
        <w:jc w:val="center"/>
      </w:pPr>
    </w:p>
    <w:p w:rsidR="008825B9" w:rsidRPr="008825B9" w:rsidRDefault="008825B9" w:rsidP="008825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8825B9" w:rsidRDefault="00C23F6E" w:rsidP="00A363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28.10.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 xml:space="preserve"> 2015 г. 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143</w:t>
      </w:r>
    </w:p>
    <w:p w:rsidR="00A3630E" w:rsidRDefault="00A3630E" w:rsidP="00A3630E">
      <w:pPr>
        <w:pStyle w:val="ConsPlusTitle"/>
      </w:pPr>
    </w:p>
    <w:p w:rsidR="008825B9" w:rsidRPr="008825B9" w:rsidRDefault="008825B9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>Об утверждении кодекса</w:t>
      </w:r>
    </w:p>
    <w:p w:rsidR="008825B9" w:rsidRPr="008825B9" w:rsidRDefault="008825B9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</w:t>
      </w:r>
      <w:r w:rsidRPr="008825B9">
        <w:rPr>
          <w:rFonts w:ascii="Times New Roman" w:hAnsi="Times New Roman" w:cs="Times New Roman"/>
          <w:b w:val="0"/>
          <w:sz w:val="24"/>
          <w:szCs w:val="24"/>
        </w:rPr>
        <w:t>тики и служебного поведения работников</w:t>
      </w:r>
    </w:p>
    <w:p w:rsidR="008825B9" w:rsidRPr="008825B9" w:rsidRDefault="008825B9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>ГБУЗ ПК «</w:t>
      </w:r>
      <w:proofErr w:type="spellStart"/>
      <w:r w:rsidRPr="008825B9">
        <w:rPr>
          <w:rFonts w:ascii="Times New Roman" w:hAnsi="Times New Roman" w:cs="Times New Roman"/>
          <w:b w:val="0"/>
          <w:sz w:val="24"/>
          <w:szCs w:val="24"/>
        </w:rPr>
        <w:t>Чернушинская</w:t>
      </w:r>
      <w:proofErr w:type="spellEnd"/>
      <w:r w:rsidRPr="008825B9">
        <w:rPr>
          <w:rFonts w:ascii="Times New Roman" w:hAnsi="Times New Roman" w:cs="Times New Roman"/>
          <w:b w:val="0"/>
          <w:sz w:val="24"/>
          <w:szCs w:val="24"/>
        </w:rPr>
        <w:t xml:space="preserve"> РБ»</w:t>
      </w:r>
    </w:p>
    <w:p w:rsidR="008825B9" w:rsidRDefault="008825B9" w:rsidP="008825B9">
      <w:pPr>
        <w:pStyle w:val="ConsPlusNormal"/>
        <w:jc w:val="both"/>
      </w:pP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5427B5">
        <w:rPr>
          <w:rFonts w:ascii="Times New Roman" w:hAnsi="Times New Roman" w:cs="Times New Roman"/>
          <w:sz w:val="24"/>
          <w:szCs w:val="24"/>
        </w:rPr>
        <w:t xml:space="preserve"> статьей 12.5. </w:t>
      </w:r>
      <w:r w:rsidRPr="008825B9">
        <w:rPr>
          <w:rFonts w:ascii="Times New Roman" w:hAnsi="Times New Roman" w:cs="Times New Roman"/>
          <w:sz w:val="24"/>
          <w:szCs w:val="24"/>
        </w:rPr>
        <w:t xml:space="preserve"> и </w:t>
      </w:r>
      <w:r w:rsidR="005427B5">
        <w:rPr>
          <w:rFonts w:ascii="Times New Roman" w:hAnsi="Times New Roman" w:cs="Times New Roman"/>
          <w:sz w:val="24"/>
          <w:szCs w:val="24"/>
        </w:rPr>
        <w:t xml:space="preserve"> пунктом 4 части 2 статьи 13.3. Федеральн</w:t>
      </w:r>
      <w:r w:rsidRPr="008825B9">
        <w:rPr>
          <w:rFonts w:ascii="Times New Roman" w:hAnsi="Times New Roman" w:cs="Times New Roman"/>
          <w:sz w:val="24"/>
          <w:szCs w:val="24"/>
        </w:rPr>
        <w:t xml:space="preserve">ого закона от 25 декабря 2008 г. </w:t>
      </w:r>
      <w:r w:rsidR="005427B5">
        <w:rPr>
          <w:rFonts w:ascii="Times New Roman" w:hAnsi="Times New Roman" w:cs="Times New Roman"/>
          <w:sz w:val="24"/>
          <w:szCs w:val="24"/>
        </w:rPr>
        <w:t>№</w:t>
      </w:r>
      <w:r w:rsidRPr="008825B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427B5">
        <w:rPr>
          <w:rFonts w:ascii="Times New Roman" w:hAnsi="Times New Roman" w:cs="Times New Roman"/>
          <w:sz w:val="24"/>
          <w:szCs w:val="24"/>
        </w:rPr>
        <w:t>«</w:t>
      </w:r>
      <w:r w:rsidRPr="008825B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427B5">
        <w:rPr>
          <w:rFonts w:ascii="Times New Roman" w:hAnsi="Times New Roman" w:cs="Times New Roman"/>
          <w:sz w:val="24"/>
          <w:szCs w:val="24"/>
        </w:rPr>
        <w:t>»</w:t>
      </w:r>
      <w:r w:rsidRPr="008825B9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5427B5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8825B9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</w:t>
      </w:r>
      <w:r w:rsidR="005427B5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Пермского края «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2. </w:t>
      </w:r>
      <w:r w:rsidR="005427B5"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Бактиевой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Т.В. довести настоящий приказ до сведения всех работников ГБУЗ ПК «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РБ»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  <w:r w:rsidR="004F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B9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Контроль за исполнение настоящего приказа оставлю за собой.</w:t>
      </w:r>
    </w:p>
    <w:p w:rsidR="00975C4E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C4E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C4E" w:rsidRPr="008825B9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главного врача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Д.Г. Старцев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Default="008825B9" w:rsidP="008825B9">
      <w:pPr>
        <w:pStyle w:val="ConsPlusNormal"/>
        <w:jc w:val="both"/>
      </w:pPr>
    </w:p>
    <w:p w:rsidR="008825B9" w:rsidRDefault="008825B9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975C4E" w:rsidRDefault="00975C4E" w:rsidP="008825B9">
      <w:pPr>
        <w:pStyle w:val="ConsPlusNormal"/>
        <w:jc w:val="both"/>
      </w:pPr>
    </w:p>
    <w:p w:rsidR="008825B9" w:rsidRDefault="008825B9" w:rsidP="008825B9">
      <w:pPr>
        <w:pStyle w:val="ConsPlusNormal"/>
        <w:jc w:val="both"/>
      </w:pPr>
    </w:p>
    <w:p w:rsidR="008825B9" w:rsidRPr="008825B9" w:rsidRDefault="008825B9" w:rsidP="008825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825B9" w:rsidRPr="008825B9" w:rsidRDefault="008825B9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приказом и.о. главного врача</w:t>
      </w:r>
    </w:p>
    <w:p w:rsidR="008825B9" w:rsidRPr="008825B9" w:rsidRDefault="008825B9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ГБУЗ ПК «</w:t>
      </w:r>
      <w:proofErr w:type="spellStart"/>
      <w:r w:rsidRPr="008825B9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Pr="008825B9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8825B9" w:rsidRPr="008825B9" w:rsidRDefault="008825B9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от </w:t>
      </w:r>
      <w:r w:rsidR="00C23F6E">
        <w:rPr>
          <w:rFonts w:ascii="Times New Roman" w:hAnsi="Times New Roman" w:cs="Times New Roman"/>
          <w:sz w:val="24"/>
          <w:szCs w:val="24"/>
        </w:rPr>
        <w:t>28.10.2015г.</w:t>
      </w:r>
      <w:r w:rsidRPr="008825B9">
        <w:rPr>
          <w:rFonts w:ascii="Times New Roman" w:hAnsi="Times New Roman" w:cs="Times New Roman"/>
          <w:sz w:val="24"/>
          <w:szCs w:val="24"/>
        </w:rPr>
        <w:t xml:space="preserve"> №</w:t>
      </w:r>
      <w:r w:rsidR="00C23F6E">
        <w:rPr>
          <w:rFonts w:ascii="Times New Roman" w:hAnsi="Times New Roman" w:cs="Times New Roman"/>
          <w:sz w:val="24"/>
          <w:szCs w:val="24"/>
        </w:rPr>
        <w:t xml:space="preserve"> 143</w:t>
      </w:r>
      <w:bookmarkStart w:id="0" w:name="_GoBack"/>
      <w:bookmarkEnd w:id="0"/>
    </w:p>
    <w:p w:rsidR="008825B9" w:rsidRDefault="008825B9" w:rsidP="008825B9">
      <w:pPr>
        <w:pStyle w:val="ConsPlusNormal"/>
        <w:jc w:val="both"/>
      </w:pPr>
    </w:p>
    <w:p w:rsidR="008825B9" w:rsidRPr="008825B9" w:rsidRDefault="008825B9" w:rsidP="0088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8825B9">
        <w:rPr>
          <w:rFonts w:ascii="Times New Roman" w:hAnsi="Times New Roman" w:cs="Times New Roman"/>
          <w:sz w:val="24"/>
          <w:szCs w:val="24"/>
        </w:rPr>
        <w:t>КОДЕКС</w:t>
      </w:r>
    </w:p>
    <w:p w:rsidR="008825B9" w:rsidRPr="008825B9" w:rsidRDefault="008825B9" w:rsidP="008825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ГБУЗ ПК «</w:t>
      </w:r>
      <w:proofErr w:type="spellStart"/>
      <w:r w:rsidRPr="008825B9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Pr="008825B9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1. Кодекс этики и служебного поведения работников </w:t>
      </w:r>
      <w:r w:rsidR="005427B5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Пермского края «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районная больница» </w:t>
      </w:r>
      <w:r w:rsidRPr="008825B9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</w:t>
      </w:r>
      <w:r w:rsidR="005427B5">
        <w:rPr>
          <w:rFonts w:ascii="Times New Roman" w:hAnsi="Times New Roman" w:cs="Times New Roman"/>
          <w:sz w:val="24"/>
          <w:szCs w:val="24"/>
        </w:rPr>
        <w:t xml:space="preserve"> Конституцией Росс</w:t>
      </w:r>
      <w:r w:rsidRPr="008825B9">
        <w:rPr>
          <w:rFonts w:ascii="Times New Roman" w:hAnsi="Times New Roman" w:cs="Times New Roman"/>
          <w:sz w:val="24"/>
          <w:szCs w:val="24"/>
        </w:rPr>
        <w:t xml:space="preserve">ийской Федерации, </w:t>
      </w:r>
      <w:r w:rsidR="005427B5">
        <w:rPr>
          <w:rFonts w:ascii="Times New Roman" w:hAnsi="Times New Roman" w:cs="Times New Roman"/>
          <w:sz w:val="24"/>
          <w:szCs w:val="24"/>
        </w:rPr>
        <w:t xml:space="preserve">статьей 12.5. </w:t>
      </w:r>
      <w:r w:rsidRPr="008825B9">
        <w:rPr>
          <w:rFonts w:ascii="Times New Roman" w:hAnsi="Times New Roman" w:cs="Times New Roman"/>
          <w:sz w:val="24"/>
          <w:szCs w:val="24"/>
        </w:rPr>
        <w:t xml:space="preserve">Федерального закона от 25 декабря 2008 г. </w:t>
      </w:r>
      <w:r w:rsidR="005427B5">
        <w:rPr>
          <w:rFonts w:ascii="Times New Roman" w:hAnsi="Times New Roman" w:cs="Times New Roman"/>
          <w:sz w:val="24"/>
          <w:szCs w:val="24"/>
        </w:rPr>
        <w:t>№</w:t>
      </w:r>
      <w:r w:rsidRPr="008825B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427B5">
        <w:rPr>
          <w:rFonts w:ascii="Times New Roman" w:hAnsi="Times New Roman" w:cs="Times New Roman"/>
          <w:sz w:val="24"/>
          <w:szCs w:val="24"/>
        </w:rPr>
        <w:t>«</w:t>
      </w:r>
      <w:r w:rsidRPr="008825B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427B5">
        <w:rPr>
          <w:rFonts w:ascii="Times New Roman" w:hAnsi="Times New Roman" w:cs="Times New Roman"/>
          <w:sz w:val="24"/>
          <w:szCs w:val="24"/>
        </w:rPr>
        <w:t>»</w:t>
      </w:r>
      <w:r w:rsidRPr="008825B9">
        <w:rPr>
          <w:rFonts w:ascii="Times New Roman" w:hAnsi="Times New Roman" w:cs="Times New Roman"/>
          <w:sz w:val="24"/>
          <w:szCs w:val="24"/>
        </w:rPr>
        <w:t>,</w:t>
      </w:r>
      <w:r w:rsidR="005427B5">
        <w:rPr>
          <w:rFonts w:ascii="Times New Roman" w:hAnsi="Times New Roman" w:cs="Times New Roman"/>
          <w:sz w:val="24"/>
          <w:szCs w:val="24"/>
        </w:rPr>
        <w:t xml:space="preserve"> </w:t>
      </w:r>
      <w:r w:rsidRPr="008825B9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r w:rsidR="005427B5">
        <w:rPr>
          <w:rFonts w:ascii="Times New Roman" w:hAnsi="Times New Roman" w:cs="Times New Roman"/>
          <w:sz w:val="24"/>
          <w:szCs w:val="24"/>
        </w:rPr>
        <w:t xml:space="preserve"> и Пермского края в области противодействия коррупции</w:t>
      </w:r>
      <w:r w:rsidRPr="008825B9">
        <w:rPr>
          <w:rFonts w:ascii="Times New Roman" w:hAnsi="Times New Roman" w:cs="Times New Roman"/>
          <w:sz w:val="24"/>
          <w:szCs w:val="24"/>
        </w:rPr>
        <w:t>, а также основан на общепризнанных нравственных принципах и нормах российского общества и государства.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CB0422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Пермского края «</w:t>
      </w:r>
      <w:proofErr w:type="spellStart"/>
      <w:r w:rsidR="00CB0422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CB0422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Pr="008825B9">
        <w:rPr>
          <w:rFonts w:ascii="Times New Roman" w:hAnsi="Times New Roman" w:cs="Times New Roman"/>
          <w:sz w:val="24"/>
          <w:szCs w:val="24"/>
        </w:rPr>
        <w:t xml:space="preserve"> (далее - работники </w:t>
      </w:r>
      <w:r w:rsidR="00CB0422">
        <w:rPr>
          <w:rFonts w:ascii="Times New Roman" w:hAnsi="Times New Roman" w:cs="Times New Roman"/>
          <w:sz w:val="24"/>
          <w:szCs w:val="24"/>
        </w:rPr>
        <w:t>Учреждения, Учреждение</w:t>
      </w:r>
      <w:r w:rsidRPr="008825B9">
        <w:rPr>
          <w:rFonts w:ascii="Times New Roman" w:hAnsi="Times New Roman" w:cs="Times New Roman"/>
          <w:sz w:val="24"/>
          <w:szCs w:val="24"/>
        </w:rPr>
        <w:t xml:space="preserve">) независимо от замещаемой </w:t>
      </w:r>
      <w:r w:rsidR="00CB0422">
        <w:rPr>
          <w:rFonts w:ascii="Times New Roman" w:hAnsi="Times New Roman" w:cs="Times New Roman"/>
          <w:sz w:val="24"/>
          <w:szCs w:val="24"/>
        </w:rPr>
        <w:t xml:space="preserve">и занимаемой </w:t>
      </w:r>
      <w:r w:rsidRPr="008825B9">
        <w:rPr>
          <w:rFonts w:ascii="Times New Roman" w:hAnsi="Times New Roman" w:cs="Times New Roman"/>
          <w:sz w:val="24"/>
          <w:szCs w:val="24"/>
        </w:rPr>
        <w:t>ими должности.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3. Гражданин Российской Феде</w:t>
      </w:r>
      <w:r w:rsidR="00CB0422">
        <w:rPr>
          <w:rFonts w:ascii="Times New Roman" w:hAnsi="Times New Roman" w:cs="Times New Roman"/>
          <w:sz w:val="24"/>
          <w:szCs w:val="24"/>
        </w:rPr>
        <w:t>рации, претендующий на</w:t>
      </w:r>
      <w:r w:rsidRPr="008825B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B0422">
        <w:rPr>
          <w:rFonts w:ascii="Times New Roman" w:hAnsi="Times New Roman" w:cs="Times New Roman"/>
          <w:sz w:val="24"/>
          <w:szCs w:val="24"/>
        </w:rPr>
        <w:t>ь</w:t>
      </w:r>
      <w:r w:rsidRPr="008825B9">
        <w:rPr>
          <w:rFonts w:ascii="Times New Roman" w:hAnsi="Times New Roman" w:cs="Times New Roman"/>
          <w:sz w:val="24"/>
          <w:szCs w:val="24"/>
        </w:rPr>
        <w:t xml:space="preserve"> в </w:t>
      </w:r>
      <w:r w:rsidR="00CB0422">
        <w:rPr>
          <w:rFonts w:ascii="Times New Roman" w:hAnsi="Times New Roman" w:cs="Times New Roman"/>
          <w:sz w:val="24"/>
          <w:szCs w:val="24"/>
        </w:rPr>
        <w:t>Учреждении</w:t>
      </w:r>
      <w:r w:rsidRPr="008825B9">
        <w:rPr>
          <w:rFonts w:ascii="Times New Roman" w:hAnsi="Times New Roman" w:cs="Times New Roman"/>
          <w:sz w:val="24"/>
          <w:szCs w:val="24"/>
        </w:rPr>
        <w:t xml:space="preserve">, обязан ознакомиться с положениями Кодекса и соблюдать их в процессе своей трудовой деятельности в </w:t>
      </w:r>
      <w:r w:rsidR="00CB0422">
        <w:rPr>
          <w:rFonts w:ascii="Times New Roman" w:hAnsi="Times New Roman" w:cs="Times New Roman"/>
          <w:sz w:val="24"/>
          <w:szCs w:val="24"/>
        </w:rPr>
        <w:t>Учреждении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4. Каждый работник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поведения в отношениях с ним в соответствии с положениями Кодекса.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5. Целью Кодекса является установление этических норм и правил служебного поведения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выполнения ими своих трудовых обязанностей, а также содействие укреплению авторитета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, повышению доверия граждан к </w:t>
      </w:r>
      <w:r w:rsidR="00CB0422">
        <w:rPr>
          <w:rFonts w:ascii="Times New Roman" w:hAnsi="Times New Roman" w:cs="Times New Roman"/>
          <w:sz w:val="24"/>
          <w:szCs w:val="24"/>
        </w:rPr>
        <w:t>Учреждению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6. Кодекс призван повысить эффективность выполнения работниками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своих трудовых обязанностей.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7. Кодекс служит основой для формирования основных принципов служебного поведения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, уважительного отношения к работникам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в общественном сознании, а также выступает как институт общественного сознания и нравственности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, их самоконтроля.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8. Соблюдение работниками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 поведения</w:t>
      </w:r>
    </w:p>
    <w:p w:rsidR="008825B9" w:rsidRPr="008825B9" w:rsidRDefault="008825B9" w:rsidP="008825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9. Основные принципы служебного поведения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являются основой поведения работников </w:t>
      </w:r>
      <w:r w:rsidR="00CB042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825B9">
        <w:rPr>
          <w:rFonts w:ascii="Times New Roman" w:hAnsi="Times New Roman" w:cs="Times New Roman"/>
          <w:sz w:val="24"/>
          <w:szCs w:val="24"/>
        </w:rPr>
        <w:t xml:space="preserve">в связи с осуществлением ими трудовой деятельности в системе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10. Работники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, сознавая ответственность перед государством, обществом и гражданами, призваны: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а) исполнять трудовые обязанности добросовестно и на высоком профессиональном уровне в целях обеспечения эффективной работы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являются основным принципом, определяющим содержание деятельности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в) осуществлять свою деятельность в пределах полномочий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lastRenderedPageBreak/>
        <w:t>г) не оказывать в своей деятельности предпочтений каким-либо профессиональным или социальным группам, организациям и гражданам, быть независимыми от их влияния;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е) соблюдать установленные федеральными законами и иными нормативными правовыми актами Российской Федерации ограничения и запреты, исполнять обязанности, связанные с осуществлением трудовой деятельности в </w:t>
      </w:r>
      <w:r w:rsidR="00CB0422">
        <w:rPr>
          <w:rFonts w:ascii="Times New Roman" w:hAnsi="Times New Roman" w:cs="Times New Roman"/>
          <w:sz w:val="24"/>
          <w:szCs w:val="24"/>
        </w:rPr>
        <w:t>Учреждении</w:t>
      </w:r>
      <w:r w:rsidRPr="008825B9">
        <w:rPr>
          <w:rFonts w:ascii="Times New Roman" w:hAnsi="Times New Roman" w:cs="Times New Roman"/>
          <w:sz w:val="24"/>
          <w:szCs w:val="24"/>
        </w:rPr>
        <w:t>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ж) соблюдать беспристрастность, исключающую возможность влияния на их трудовую деятельность решений политических партий и общественных объединений;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и) проявлять корректность и внимательность в обращении с гражданами, должностными лицами и работниками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л) воздерживаться от поведения, которое могло бы вызвать сомнение в добросовестном исполнении работником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трудовых обязанностей, а также избегать конфликтных ситуаций, способных нанести ущерб его репутации или авторитету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м) принимать предусмотренные законодательством Российской Федерации</w:t>
      </w:r>
      <w:r w:rsidR="004F133D">
        <w:rPr>
          <w:rFonts w:ascii="Times New Roman" w:hAnsi="Times New Roman" w:cs="Times New Roman"/>
          <w:sz w:val="24"/>
          <w:szCs w:val="24"/>
        </w:rPr>
        <w:t xml:space="preserve"> и Пермского края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меры по недопущению любой возможности возникновения конфликта интересов и урегулированию возникших случаев конфликта интересов;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н)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служащих,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и граждан при решении вопросов личного характера;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о) воздерживаться от публичных высказываний, суждений и оценок в отношении деятельности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, руководства, если это не входит в трудовые обязанности работника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п) соблюдать установленные в </w:t>
      </w:r>
      <w:r w:rsidR="00CB0422">
        <w:rPr>
          <w:rFonts w:ascii="Times New Roman" w:hAnsi="Times New Roman" w:cs="Times New Roman"/>
          <w:sz w:val="24"/>
          <w:szCs w:val="24"/>
        </w:rPr>
        <w:t>Учреждении</w:t>
      </w:r>
      <w:r w:rsidRPr="008825B9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8825B9" w:rsidRPr="008825B9" w:rsidRDefault="008825B9" w:rsidP="00CB0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р) уважительно относиться к деятельности представителей средств массовой информации по информированию общества о работе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825B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обязаны соблюдать </w:t>
      </w:r>
      <w:r w:rsidR="00CB0422">
        <w:rPr>
          <w:rFonts w:ascii="Times New Roman" w:hAnsi="Times New Roman" w:cs="Times New Roman"/>
          <w:sz w:val="24"/>
          <w:szCs w:val="24"/>
        </w:rPr>
        <w:t>Конституцию</w:t>
      </w:r>
      <w:r w:rsidRPr="008825B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и федеральные законы, указы и распоряжения Президента Российской Федерации, постановления и распоряжения Правительства Российской Федерации</w:t>
      </w:r>
      <w:r w:rsidR="00CB0422">
        <w:rPr>
          <w:rFonts w:ascii="Times New Roman" w:hAnsi="Times New Roman" w:cs="Times New Roman"/>
          <w:sz w:val="24"/>
          <w:szCs w:val="24"/>
        </w:rPr>
        <w:t>, Пермского края</w:t>
      </w:r>
      <w:r w:rsidRPr="008825B9">
        <w:rPr>
          <w:rFonts w:ascii="Times New Roman" w:hAnsi="Times New Roman" w:cs="Times New Roman"/>
          <w:sz w:val="24"/>
          <w:szCs w:val="24"/>
        </w:rPr>
        <w:t>, иные нормативные правовые акты Российской Федерации</w:t>
      </w:r>
      <w:r w:rsidR="00CB0422">
        <w:rPr>
          <w:rFonts w:ascii="Times New Roman" w:hAnsi="Times New Roman" w:cs="Times New Roman"/>
          <w:sz w:val="24"/>
          <w:szCs w:val="24"/>
        </w:rPr>
        <w:t>, Пермского края,</w:t>
      </w:r>
      <w:r w:rsidRPr="008825B9">
        <w:rPr>
          <w:rFonts w:ascii="Times New Roman" w:hAnsi="Times New Roman" w:cs="Times New Roman"/>
          <w:sz w:val="24"/>
          <w:szCs w:val="24"/>
        </w:rPr>
        <w:t xml:space="preserve"> независимо от политической, экономической целесообразности и иных предпочтений.</w:t>
      </w:r>
      <w:proofErr w:type="gramEnd"/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12. Работники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обязаны противодействовать проявлениям коррупции; уполномоченные работники </w:t>
      </w:r>
      <w:r w:rsidR="00CB042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825B9">
        <w:rPr>
          <w:rFonts w:ascii="Times New Roman" w:hAnsi="Times New Roman" w:cs="Times New Roman"/>
          <w:sz w:val="24"/>
          <w:szCs w:val="24"/>
        </w:rPr>
        <w:t>обязаны предпринимать меры по ее профилактике в порядке, установленном законодательством Российской Федерации</w:t>
      </w:r>
      <w:r w:rsidR="004F133D">
        <w:rPr>
          <w:rFonts w:ascii="Times New Roman" w:hAnsi="Times New Roman" w:cs="Times New Roman"/>
          <w:sz w:val="24"/>
          <w:szCs w:val="24"/>
        </w:rPr>
        <w:t>, Пермского края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13. Работники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при исполнении ими трудовых обязанностей не должны допускать личную заинтересованность, которая приводит или может привести к конфликту интересов.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При назначении на должность в </w:t>
      </w:r>
      <w:r w:rsidR="00CB0422">
        <w:rPr>
          <w:rFonts w:ascii="Times New Roman" w:hAnsi="Times New Roman" w:cs="Times New Roman"/>
          <w:sz w:val="24"/>
          <w:szCs w:val="24"/>
        </w:rPr>
        <w:t>Учреждении</w:t>
      </w:r>
      <w:r w:rsidRPr="008825B9">
        <w:rPr>
          <w:rFonts w:ascii="Times New Roman" w:hAnsi="Times New Roman" w:cs="Times New Roman"/>
          <w:sz w:val="24"/>
          <w:szCs w:val="24"/>
        </w:rPr>
        <w:t xml:space="preserve"> и исполнении трудовых обязанностей работник </w:t>
      </w:r>
      <w:r w:rsidR="004F133D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обязан заявить о наличии или возможности наличия у него личной заинтересованности, а также родственных связей, которые влияют или могут повлиять на надлежащее исполнение им трудовых обязанностей.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14. Работник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</w:t>
      </w:r>
      <w:r w:rsidRPr="008825B9">
        <w:rPr>
          <w:rFonts w:ascii="Times New Roman" w:hAnsi="Times New Roman" w:cs="Times New Roman"/>
          <w:sz w:val="24"/>
          <w:szCs w:val="24"/>
        </w:rPr>
        <w:lastRenderedPageBreak/>
        <w:t>обращения к нему каких-либо лиц в целях склонения его к совершению коррупционных правонарушений.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1</w:t>
      </w:r>
      <w:r w:rsidR="00CB0422">
        <w:rPr>
          <w:rFonts w:ascii="Times New Roman" w:hAnsi="Times New Roman" w:cs="Times New Roman"/>
          <w:sz w:val="24"/>
          <w:szCs w:val="24"/>
        </w:rPr>
        <w:t>5. Работнику 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запрещается получать в связи с исполнением им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Подарки, полученные работниками </w:t>
      </w:r>
      <w:r w:rsidR="00CB0422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825B9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со служебными командировками и с другими официальными мероприятиями, подлежат передаче в установленном порядке.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1</w:t>
      </w:r>
      <w:r w:rsidR="00180985">
        <w:rPr>
          <w:rFonts w:ascii="Times New Roman" w:hAnsi="Times New Roman" w:cs="Times New Roman"/>
          <w:sz w:val="24"/>
          <w:szCs w:val="24"/>
        </w:rPr>
        <w:t>6</w:t>
      </w:r>
      <w:r w:rsidRPr="008825B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может обрабатывать и передавать служебную информацию при соблюдении действующих в </w:t>
      </w:r>
      <w:r w:rsidR="00CB0422">
        <w:rPr>
          <w:rFonts w:ascii="Times New Roman" w:hAnsi="Times New Roman" w:cs="Times New Roman"/>
          <w:sz w:val="24"/>
          <w:szCs w:val="24"/>
        </w:rPr>
        <w:t>Учреждении</w:t>
      </w:r>
      <w:r w:rsidRPr="008825B9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>, должен быть для них 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 по</w:t>
      </w:r>
      <w:r w:rsidR="00CB0422">
        <w:rPr>
          <w:rFonts w:ascii="Times New Roman" w:hAnsi="Times New Roman" w:cs="Times New Roman"/>
          <w:sz w:val="24"/>
          <w:szCs w:val="24"/>
        </w:rPr>
        <w:t xml:space="preserve"> отношению к другим работникам 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>, обязан: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в) не допускать случаев принуждения работников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к участию в деятельности политических партий, общественных и религиозных объединений и организаций.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 </w:t>
      </w:r>
      <w:r w:rsidR="00CB0422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>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Работник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, наделенный организационно-распорядительными полномочиями по отношению к другим 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, несет ответственность за действия или бездействие подчиненных ему работников, нарушающих положения Кодекса, если он не принял меры по недопущению таких действий или бездействия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пунктом 26 настоящего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III. Этические правила служебного поведения</w:t>
      </w:r>
    </w:p>
    <w:p w:rsidR="008825B9" w:rsidRPr="008825B9" w:rsidRDefault="008825B9" w:rsidP="008825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180985">
        <w:rPr>
          <w:rFonts w:ascii="Times New Roman" w:hAnsi="Times New Roman" w:cs="Times New Roman"/>
          <w:sz w:val="24"/>
          <w:szCs w:val="24"/>
        </w:rPr>
        <w:t>Учреждения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В служебном поведении работнику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8825B9" w:rsidRPr="008825B9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В служебном поведении работник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воздерживается </w:t>
      </w:r>
      <w:proofErr w:type="gramStart"/>
      <w:r w:rsidR="008825B9" w:rsidRPr="008825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825B9" w:rsidRPr="008825B9">
        <w:rPr>
          <w:rFonts w:ascii="Times New Roman" w:hAnsi="Times New Roman" w:cs="Times New Roman"/>
          <w:sz w:val="24"/>
          <w:szCs w:val="24"/>
        </w:rPr>
        <w:t>: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825B9" w:rsidRPr="008825B9" w:rsidRDefault="008825B9" w:rsidP="004F13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</w:t>
      </w:r>
      <w:r w:rsidR="004F133D">
        <w:rPr>
          <w:rFonts w:ascii="Times New Roman" w:hAnsi="Times New Roman" w:cs="Times New Roman"/>
          <w:sz w:val="24"/>
          <w:szCs w:val="24"/>
        </w:rPr>
        <w:t>рующих противоправное поведение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коллегами, а также не допускать употребления </w:t>
      </w:r>
      <w:proofErr w:type="spellStart"/>
      <w:r w:rsidRPr="008825B9">
        <w:rPr>
          <w:rFonts w:ascii="Times New Roman" w:hAnsi="Times New Roman" w:cs="Times New Roman"/>
          <w:sz w:val="24"/>
          <w:szCs w:val="24"/>
        </w:rPr>
        <w:t>обсценной</w:t>
      </w:r>
      <w:proofErr w:type="spellEnd"/>
      <w:r w:rsidRPr="008825B9">
        <w:rPr>
          <w:rFonts w:ascii="Times New Roman" w:hAnsi="Times New Roman" w:cs="Times New Roman"/>
          <w:sz w:val="24"/>
          <w:szCs w:val="24"/>
        </w:rPr>
        <w:t xml:space="preserve"> </w:t>
      </w:r>
      <w:r w:rsidR="004F133D">
        <w:rPr>
          <w:rFonts w:ascii="Times New Roman" w:hAnsi="Times New Roman" w:cs="Times New Roman"/>
          <w:sz w:val="24"/>
          <w:szCs w:val="24"/>
        </w:rPr>
        <w:t xml:space="preserve">(ненормативной) </w:t>
      </w:r>
      <w:r w:rsidRPr="008825B9">
        <w:rPr>
          <w:rFonts w:ascii="Times New Roman" w:hAnsi="Times New Roman" w:cs="Times New Roman"/>
          <w:sz w:val="24"/>
          <w:szCs w:val="24"/>
        </w:rPr>
        <w:t>лексики.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Внешний вид работника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при осуществлении им трудовой деятельности в зависимости от условий работы и формата служебного мероприятия должен способствовать уважительному отношению граждан к </w:t>
      </w:r>
      <w:r w:rsidR="00975C4E">
        <w:rPr>
          <w:rFonts w:ascii="Times New Roman" w:hAnsi="Times New Roman" w:cs="Times New Roman"/>
          <w:sz w:val="24"/>
          <w:szCs w:val="24"/>
        </w:rPr>
        <w:t>Учреждению</w:t>
      </w:r>
      <w:r w:rsidR="008825B9" w:rsidRPr="008825B9">
        <w:rPr>
          <w:rFonts w:ascii="Times New Roman" w:hAnsi="Times New Roman" w:cs="Times New Roman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IV. Ответственность за нарушение положений Кодекса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>
        <w:rPr>
          <w:rFonts w:ascii="Times New Roman" w:hAnsi="Times New Roman" w:cs="Times New Roman"/>
          <w:sz w:val="24"/>
          <w:szCs w:val="24"/>
        </w:rPr>
        <w:t>26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Систематическое нарушение работником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положений Кодекса несовместимо с выполнением им своих трудовых обязанностей в </w:t>
      </w:r>
      <w:r w:rsidR="004F133D">
        <w:rPr>
          <w:rFonts w:ascii="Times New Roman" w:hAnsi="Times New Roman" w:cs="Times New Roman"/>
          <w:sz w:val="24"/>
          <w:szCs w:val="24"/>
        </w:rPr>
        <w:t>Учреждении</w:t>
      </w:r>
      <w:r w:rsidR="008825B9"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Каждое допущенное нарушение работником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Pr="008825B9">
        <w:rPr>
          <w:rFonts w:ascii="Times New Roman" w:hAnsi="Times New Roman" w:cs="Times New Roman"/>
          <w:sz w:val="24"/>
          <w:szCs w:val="24"/>
        </w:rPr>
        <w:t xml:space="preserve"> положений Кодекса подлежит проверке и при подтверждении факта нарушения - принятие мер в установленном порядке.</w:t>
      </w:r>
    </w:p>
    <w:p w:rsidR="008825B9" w:rsidRPr="008825B9" w:rsidRDefault="00180985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. Соблюдение работниками </w:t>
      </w:r>
      <w:r w:rsidR="00975C4E">
        <w:rPr>
          <w:rFonts w:ascii="Times New Roman" w:hAnsi="Times New Roman" w:cs="Times New Roman"/>
          <w:sz w:val="24"/>
          <w:szCs w:val="24"/>
        </w:rPr>
        <w:t>Учреждения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применении дисциплинарных взысканий или поощрений.</w:t>
      </w:r>
    </w:p>
    <w:p w:rsidR="00602CDB" w:rsidRPr="008825B9" w:rsidRDefault="00602CDB" w:rsidP="008825B9">
      <w:pPr>
        <w:jc w:val="center"/>
      </w:pPr>
    </w:p>
    <w:sectPr w:rsidR="00602CDB" w:rsidRPr="008825B9" w:rsidSect="009C365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3D"/>
    <w:multiLevelType w:val="hybridMultilevel"/>
    <w:tmpl w:val="35B86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0899"/>
    <w:multiLevelType w:val="hybridMultilevel"/>
    <w:tmpl w:val="F4AE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D2BB2"/>
    <w:multiLevelType w:val="hybridMultilevel"/>
    <w:tmpl w:val="6B9A507E"/>
    <w:lvl w:ilvl="0" w:tplc="08CCB8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6A6F68"/>
    <w:multiLevelType w:val="hybridMultilevel"/>
    <w:tmpl w:val="083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13A5"/>
    <w:rsid w:val="00027DDE"/>
    <w:rsid w:val="000516EA"/>
    <w:rsid w:val="00090A8D"/>
    <w:rsid w:val="000A08C1"/>
    <w:rsid w:val="000B1918"/>
    <w:rsid w:val="000B7FA8"/>
    <w:rsid w:val="00146FA7"/>
    <w:rsid w:val="001544DD"/>
    <w:rsid w:val="00180985"/>
    <w:rsid w:val="001C6AF8"/>
    <w:rsid w:val="00202BE6"/>
    <w:rsid w:val="00215F22"/>
    <w:rsid w:val="002363DB"/>
    <w:rsid w:val="0029545B"/>
    <w:rsid w:val="002B4782"/>
    <w:rsid w:val="002B71AF"/>
    <w:rsid w:val="002E6064"/>
    <w:rsid w:val="002F42C5"/>
    <w:rsid w:val="003207E2"/>
    <w:rsid w:val="003404E9"/>
    <w:rsid w:val="0035594C"/>
    <w:rsid w:val="00365201"/>
    <w:rsid w:val="00374F1D"/>
    <w:rsid w:val="003A2D76"/>
    <w:rsid w:val="003A6457"/>
    <w:rsid w:val="003D5F8D"/>
    <w:rsid w:val="003D60CB"/>
    <w:rsid w:val="003F22E1"/>
    <w:rsid w:val="004708C8"/>
    <w:rsid w:val="004F133D"/>
    <w:rsid w:val="004F13A5"/>
    <w:rsid w:val="00521A4A"/>
    <w:rsid w:val="005330A7"/>
    <w:rsid w:val="00534936"/>
    <w:rsid w:val="005427B5"/>
    <w:rsid w:val="00543FA3"/>
    <w:rsid w:val="0058585C"/>
    <w:rsid w:val="005915B3"/>
    <w:rsid w:val="005A0E48"/>
    <w:rsid w:val="005B6751"/>
    <w:rsid w:val="005F432D"/>
    <w:rsid w:val="005F6FE8"/>
    <w:rsid w:val="00602CDB"/>
    <w:rsid w:val="00630311"/>
    <w:rsid w:val="006443CF"/>
    <w:rsid w:val="00665A7A"/>
    <w:rsid w:val="006A2E9C"/>
    <w:rsid w:val="006D0970"/>
    <w:rsid w:val="00711369"/>
    <w:rsid w:val="00752DCA"/>
    <w:rsid w:val="007568DD"/>
    <w:rsid w:val="00757894"/>
    <w:rsid w:val="00771651"/>
    <w:rsid w:val="00776220"/>
    <w:rsid w:val="00796C9F"/>
    <w:rsid w:val="007B2557"/>
    <w:rsid w:val="00803B70"/>
    <w:rsid w:val="0082735E"/>
    <w:rsid w:val="008825B9"/>
    <w:rsid w:val="00884B67"/>
    <w:rsid w:val="008B30B2"/>
    <w:rsid w:val="008F0040"/>
    <w:rsid w:val="008F063E"/>
    <w:rsid w:val="0095335A"/>
    <w:rsid w:val="00970E8D"/>
    <w:rsid w:val="009757E5"/>
    <w:rsid w:val="00975C4E"/>
    <w:rsid w:val="00977BEE"/>
    <w:rsid w:val="00982DA7"/>
    <w:rsid w:val="009A2D46"/>
    <w:rsid w:val="009C3653"/>
    <w:rsid w:val="009F160B"/>
    <w:rsid w:val="00A0353F"/>
    <w:rsid w:val="00A0623A"/>
    <w:rsid w:val="00A13F06"/>
    <w:rsid w:val="00A3630E"/>
    <w:rsid w:val="00A42807"/>
    <w:rsid w:val="00A4708E"/>
    <w:rsid w:val="00AA04C5"/>
    <w:rsid w:val="00AE0950"/>
    <w:rsid w:val="00B446FF"/>
    <w:rsid w:val="00B60777"/>
    <w:rsid w:val="00B82F9B"/>
    <w:rsid w:val="00BC35F9"/>
    <w:rsid w:val="00BD4912"/>
    <w:rsid w:val="00BD58B6"/>
    <w:rsid w:val="00BE4ABC"/>
    <w:rsid w:val="00C23F6E"/>
    <w:rsid w:val="00C30F38"/>
    <w:rsid w:val="00C44008"/>
    <w:rsid w:val="00C850A4"/>
    <w:rsid w:val="00CB0422"/>
    <w:rsid w:val="00CE1980"/>
    <w:rsid w:val="00CE5C00"/>
    <w:rsid w:val="00D106A3"/>
    <w:rsid w:val="00D17802"/>
    <w:rsid w:val="00D2046B"/>
    <w:rsid w:val="00D62140"/>
    <w:rsid w:val="00DB0FE8"/>
    <w:rsid w:val="00DB1B65"/>
    <w:rsid w:val="00DC7436"/>
    <w:rsid w:val="00DF03E7"/>
    <w:rsid w:val="00E36F15"/>
    <w:rsid w:val="00E773B5"/>
    <w:rsid w:val="00E84D09"/>
    <w:rsid w:val="00EE20D7"/>
    <w:rsid w:val="00EF3725"/>
    <w:rsid w:val="00F008CE"/>
    <w:rsid w:val="00F10B08"/>
    <w:rsid w:val="00F879E9"/>
    <w:rsid w:val="00F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  <w:style w:type="paragraph" w:customStyle="1" w:styleId="ConsPlusNormal">
    <w:name w:val="ConsPlusNormal"/>
    <w:rsid w:val="00882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5B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2B90-B21F-40D9-87F3-10FDC02A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"Чернушинская ЦРБ"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kadr_01</dc:creator>
  <cp:keywords/>
  <cp:lastModifiedBy>Татьяна Валентиновна Павлова</cp:lastModifiedBy>
  <cp:revision>9</cp:revision>
  <cp:lastPrinted>2015-09-28T09:33:00Z</cp:lastPrinted>
  <dcterms:created xsi:type="dcterms:W3CDTF">2015-10-28T06:46:00Z</dcterms:created>
  <dcterms:modified xsi:type="dcterms:W3CDTF">2016-12-09T05:35:00Z</dcterms:modified>
</cp:coreProperties>
</file>