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9" w:rsidRDefault="00A71449" w:rsidP="00A71449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837AF">
        <w:rPr>
          <w:rFonts w:ascii="Times New Roman" w:eastAsia="Times New Roman" w:hAnsi="Times New Roman" w:cs="Times New Roman"/>
          <w:sz w:val="28"/>
          <w:szCs w:val="28"/>
        </w:rPr>
        <w:t>к приказу главного врача</w:t>
      </w:r>
    </w:p>
    <w:p w:rsidR="005837AF" w:rsidRDefault="005837AF" w:rsidP="00A71449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ГБУЗ ПК «Чернушинская РБ» от </w:t>
      </w:r>
    </w:p>
    <w:p w:rsidR="005837AF" w:rsidRPr="00A71449" w:rsidRDefault="00BA7E16" w:rsidP="00A71449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83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37AF">
        <w:rPr>
          <w:rFonts w:ascii="Times New Roman" w:eastAsia="Times New Roman" w:hAnsi="Times New Roman" w:cs="Times New Roman"/>
          <w:sz w:val="28"/>
          <w:szCs w:val="28"/>
        </w:rPr>
        <w:t>.2018г. № 1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71449" w:rsidRPr="00A71449" w:rsidRDefault="00A71449" w:rsidP="00BA7E1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5837AF">
        <w:rPr>
          <w:rFonts w:ascii="Times New Roman" w:eastAsia="Times New Roman" w:hAnsi="Times New Roman" w:cs="Times New Roman"/>
          <w:b/>
          <w:sz w:val="28"/>
          <w:szCs w:val="28"/>
        </w:rPr>
        <w:t>ГБУЗ ПК «Чернушинская РБ»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  <w:r w:rsidRPr="00A714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A71449" w:rsidRPr="00CF5058" w:rsidTr="008B1D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71449" w:rsidRPr="00CF5058" w:rsidTr="008B1D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CF5058" w:rsidTr="008B1DF8">
        <w:trPr>
          <w:trHeight w:val="365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71449" w:rsidRPr="00CF5058" w:rsidTr="008B1DF8">
        <w:trPr>
          <w:trHeight w:val="18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5837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кадров, Юрисконсульт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3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BA7E16" w:rsidP="003D02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37A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BA7E16" w:rsidP="00BA7E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A71449" w:rsidRPr="00CF5058" w:rsidTr="008B1DF8">
        <w:trPr>
          <w:trHeight w:val="385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BA7E1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ГБУЗ ПК «Чернушинская РБ»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BA7E1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BA7E1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проявления коррупции в ГБУЗ ПК «Чернушинская РБ», опубликованной в средствах массовой информации, принятие необходимых мер по устранению обнаруженных коррупционных нарушений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BA7E16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BA7E16" w:rsidRPr="00CF5058" w:rsidRDefault="00BA7E16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BA7E16" w:rsidRPr="00CF5058" w:rsidRDefault="00BA7E16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ГБУЗ ПК «Чернушинская РБ»</w:t>
            </w:r>
          </w:p>
        </w:tc>
        <w:tc>
          <w:tcPr>
            <w:tcW w:w="2693" w:type="dxa"/>
            <w:shd w:val="clear" w:color="auto" w:fill="FFFFFF"/>
          </w:tcPr>
          <w:p w:rsidR="00BA7E16" w:rsidRDefault="00BA7E16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="00F51E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shd w:val="clear" w:color="auto" w:fill="FFFFFF"/>
          </w:tcPr>
          <w:p w:rsidR="00BA7E16" w:rsidRPr="00CF5058" w:rsidRDefault="00BA7E1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BA7E16" w:rsidRDefault="00F51EB8" w:rsidP="00F51E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и ответственности работников ГБУЗ ПК «Чернушинская РБ»</w:t>
            </w:r>
          </w:p>
          <w:p w:rsidR="00F51EB8" w:rsidRPr="00CF5058" w:rsidRDefault="00F51EB8" w:rsidP="00F51E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количества совершаемых коррупционных правонарушений среди работников ГБУЗ ПК «Чернушинская РБ», участвующих в организации (осуществлении) закупок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837A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5837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="0058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 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837A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583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837AF" w:rsidP="005837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837A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837A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536C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</w:t>
            </w:r>
            <w:r w:rsidR="0053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837A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58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  <w:r w:rsidR="0053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локальных актов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536C6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536C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53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53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536C6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кадров, Юрисконсульт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  <w:bookmarkStart w:id="1" w:name="_GoBack"/>
            <w:bookmarkEnd w:id="1"/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овий для проявления коррупции,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исключение</w:t>
            </w:r>
          </w:p>
          <w:p w:rsidR="00A71449" w:rsidRPr="00CF5058" w:rsidRDefault="00A71449" w:rsidP="00CF50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A71449" w:rsidRPr="00CF5058" w:rsidRDefault="00A71449" w:rsidP="00CD2B6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</w:t>
            </w:r>
            <w:r w:rsidR="00C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ПК «Чернушинская РБ»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проходивших антикоррупционную экспертизу, -100 %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10"/>
      <w:bookmarkStart w:id="3" w:name="Par411"/>
      <w:bookmarkEnd w:id="2"/>
      <w:bookmarkEnd w:id="3"/>
    </w:p>
    <w:p w:rsidR="00D52851" w:rsidRDefault="00D52851"/>
    <w:sectPr w:rsidR="00D52851" w:rsidSect="0097186F">
      <w:headerReference w:type="default" r:id="rId7"/>
      <w:footerReference w:type="default" r:id="rId8"/>
      <w:pgSz w:w="16838" w:h="11906" w:orient="landscape" w:code="9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9" w:rsidRDefault="006B4EB9" w:rsidP="00A71449">
      <w:pPr>
        <w:spacing w:after="0" w:line="240" w:lineRule="auto"/>
      </w:pPr>
      <w:r>
        <w:separator/>
      </w:r>
    </w:p>
  </w:endnote>
  <w:endnote w:type="continuationSeparator" w:id="0">
    <w:p w:rsidR="006B4EB9" w:rsidRDefault="006B4EB9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26" w:rsidRPr="0054615C" w:rsidRDefault="006B4EB9" w:rsidP="00546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9" w:rsidRDefault="006B4EB9" w:rsidP="00A71449">
      <w:pPr>
        <w:spacing w:after="0" w:line="240" w:lineRule="auto"/>
      </w:pPr>
      <w:r>
        <w:separator/>
      </w:r>
    </w:p>
  </w:footnote>
  <w:footnote w:type="continuationSeparator" w:id="0">
    <w:p w:rsidR="006B4EB9" w:rsidRDefault="006B4EB9" w:rsidP="00A71449">
      <w:pPr>
        <w:spacing w:after="0" w:line="240" w:lineRule="auto"/>
      </w:pPr>
      <w:r>
        <w:continuationSeparator/>
      </w:r>
    </w:p>
  </w:footnote>
  <w:footnote w:id="1">
    <w:p w:rsidR="00A71449" w:rsidRDefault="00A71449" w:rsidP="00A71449">
      <w:pPr>
        <w:pStyle w:val="a7"/>
        <w:spacing w:after="0" w:line="240" w:lineRule="exact"/>
        <w:ind w:right="-32"/>
        <w:jc w:val="both"/>
      </w:pPr>
    </w:p>
    <w:p w:rsidR="005837AF" w:rsidRDefault="005837AF" w:rsidP="00A71449">
      <w:pPr>
        <w:pStyle w:val="a7"/>
        <w:spacing w:after="0" w:line="240" w:lineRule="exact"/>
        <w:ind w:right="-32"/>
        <w:jc w:val="both"/>
      </w:pPr>
    </w:p>
    <w:p w:rsidR="005837AF" w:rsidRDefault="005837AF" w:rsidP="00A71449">
      <w:pPr>
        <w:pStyle w:val="a7"/>
        <w:spacing w:after="0" w:line="240" w:lineRule="exact"/>
        <w:ind w:right="-3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26" w:rsidRDefault="00BA3D75" w:rsidP="00E96D13">
    <w:pPr>
      <w:pStyle w:val="a3"/>
      <w:jc w:val="center"/>
    </w:pPr>
    <w:r w:rsidRPr="00E96D13">
      <w:rPr>
        <w:rFonts w:ascii="Times New Roman" w:hAnsi="Times New Roman"/>
        <w:sz w:val="28"/>
      </w:rPr>
      <w:fldChar w:fldCharType="begin"/>
    </w:r>
    <w:r w:rsidRPr="00E96D13">
      <w:rPr>
        <w:rFonts w:ascii="Times New Roman" w:hAnsi="Times New Roman"/>
        <w:sz w:val="28"/>
      </w:rPr>
      <w:instrText>PAGE   \* MERGEFORMAT</w:instrText>
    </w:r>
    <w:r w:rsidRPr="00E96D13">
      <w:rPr>
        <w:rFonts w:ascii="Times New Roman" w:hAnsi="Times New Roman"/>
        <w:sz w:val="28"/>
      </w:rPr>
      <w:fldChar w:fldCharType="separate"/>
    </w:r>
    <w:r w:rsidR="00F51EB8">
      <w:rPr>
        <w:rFonts w:ascii="Times New Roman" w:hAnsi="Times New Roman"/>
        <w:noProof/>
        <w:sz w:val="28"/>
      </w:rPr>
      <w:t>2</w:t>
    </w:r>
    <w:r w:rsidRPr="00E96D1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087193"/>
    <w:rsid w:val="000E0D79"/>
    <w:rsid w:val="000E7773"/>
    <w:rsid w:val="00152AC4"/>
    <w:rsid w:val="003D02F8"/>
    <w:rsid w:val="00442256"/>
    <w:rsid w:val="00536C68"/>
    <w:rsid w:val="00573345"/>
    <w:rsid w:val="00575C8A"/>
    <w:rsid w:val="005837AF"/>
    <w:rsid w:val="00653D55"/>
    <w:rsid w:val="006A567F"/>
    <w:rsid w:val="006B4EB9"/>
    <w:rsid w:val="006F0983"/>
    <w:rsid w:val="007F1A6C"/>
    <w:rsid w:val="008568D3"/>
    <w:rsid w:val="009127CA"/>
    <w:rsid w:val="0093496A"/>
    <w:rsid w:val="00A71449"/>
    <w:rsid w:val="00AC0387"/>
    <w:rsid w:val="00BA3D75"/>
    <w:rsid w:val="00BA7E16"/>
    <w:rsid w:val="00CD2B61"/>
    <w:rsid w:val="00CF5058"/>
    <w:rsid w:val="00D17C46"/>
    <w:rsid w:val="00D52851"/>
    <w:rsid w:val="00D828FC"/>
    <w:rsid w:val="00E20B67"/>
    <w:rsid w:val="00E95861"/>
    <w:rsid w:val="00F51EB8"/>
    <w:rsid w:val="00F837F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Татьяна Валентиновна Павлова</cp:lastModifiedBy>
  <cp:revision>2</cp:revision>
  <cp:lastPrinted>2018-09-24T11:07:00Z</cp:lastPrinted>
  <dcterms:created xsi:type="dcterms:W3CDTF">2018-10-11T04:10:00Z</dcterms:created>
  <dcterms:modified xsi:type="dcterms:W3CDTF">2018-10-11T04:10:00Z</dcterms:modified>
</cp:coreProperties>
</file>