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5" w:rsidRDefault="00EF3725" w:rsidP="004F13A5">
      <w:pPr>
        <w:jc w:val="center"/>
      </w:pPr>
      <w:r>
        <w:t xml:space="preserve">Министерство здравоохранения Пермского края </w:t>
      </w:r>
    </w:p>
    <w:p w:rsidR="00803B70" w:rsidRDefault="00803B70" w:rsidP="004F13A5">
      <w:pPr>
        <w:jc w:val="center"/>
      </w:pPr>
      <w:r>
        <w:t xml:space="preserve">Государственное бюджетное учреждение здравоохранения Пермского края </w:t>
      </w:r>
    </w:p>
    <w:p w:rsidR="004F13A5" w:rsidRPr="00757894" w:rsidRDefault="00EF3725" w:rsidP="004F13A5">
      <w:pPr>
        <w:jc w:val="center"/>
      </w:pPr>
      <w:r>
        <w:t xml:space="preserve"> </w:t>
      </w:r>
      <w:r w:rsidR="00803B70">
        <w:t>«</w:t>
      </w:r>
      <w:proofErr w:type="spellStart"/>
      <w:r w:rsidR="00803B70">
        <w:t>Чернушинская</w:t>
      </w:r>
      <w:proofErr w:type="spellEnd"/>
      <w:r w:rsidR="00803B70">
        <w:t xml:space="preserve"> </w:t>
      </w:r>
      <w:r w:rsidR="004F13A5" w:rsidRPr="00757894">
        <w:t xml:space="preserve">районная </w:t>
      </w:r>
      <w:r w:rsidR="00803B70">
        <w:t>больница</w:t>
      </w:r>
      <w:r w:rsidR="004F13A5" w:rsidRPr="00757894">
        <w:t>»</w:t>
      </w:r>
    </w:p>
    <w:p w:rsidR="004F13A5" w:rsidRPr="00757894" w:rsidRDefault="004F13A5" w:rsidP="004F13A5">
      <w:pPr>
        <w:jc w:val="center"/>
      </w:pPr>
    </w:p>
    <w:p w:rsidR="004F13A5" w:rsidRPr="00757894" w:rsidRDefault="004F13A5" w:rsidP="004F13A5">
      <w:pPr>
        <w:jc w:val="center"/>
      </w:pPr>
    </w:p>
    <w:p w:rsidR="004F13A5" w:rsidRPr="00757894" w:rsidRDefault="004F13A5" w:rsidP="004F13A5">
      <w:pPr>
        <w:jc w:val="center"/>
      </w:pPr>
      <w:proofErr w:type="gramStart"/>
      <w:r w:rsidRPr="00757894">
        <w:t>П</w:t>
      </w:r>
      <w:proofErr w:type="gramEnd"/>
      <w:r w:rsidRPr="00757894">
        <w:t xml:space="preserve"> Р И К А З</w:t>
      </w:r>
    </w:p>
    <w:p w:rsidR="004F13A5" w:rsidRPr="00757894" w:rsidRDefault="004F13A5" w:rsidP="004F13A5"/>
    <w:p w:rsidR="004F13A5" w:rsidRPr="00757894" w:rsidRDefault="004F13A5" w:rsidP="004F13A5"/>
    <w:p w:rsidR="004F13A5" w:rsidRPr="00757894" w:rsidRDefault="005B530A" w:rsidP="004F13A5">
      <w:r>
        <w:t>22.10.2015г.</w:t>
      </w:r>
      <w:r w:rsidR="00534936" w:rsidRPr="00757894">
        <w:tab/>
      </w:r>
      <w:r w:rsidR="00534936" w:rsidRPr="00757894">
        <w:tab/>
      </w:r>
      <w:r w:rsidR="00534936" w:rsidRPr="00757894">
        <w:tab/>
      </w:r>
      <w:r w:rsidR="00534936" w:rsidRPr="00757894">
        <w:tab/>
      </w:r>
      <w:r w:rsidR="00534936" w:rsidRPr="00757894">
        <w:tab/>
      </w:r>
      <w:r w:rsidR="00534936" w:rsidRPr="00757894">
        <w:tab/>
      </w:r>
      <w:r w:rsidR="00803B70">
        <w:tab/>
      </w:r>
      <w:r w:rsidR="00803B70">
        <w:tab/>
      </w:r>
      <w:r w:rsidR="00803B70">
        <w:tab/>
      </w:r>
      <w:r w:rsidR="00300688">
        <w:t xml:space="preserve">                </w:t>
      </w:r>
      <w:bookmarkStart w:id="0" w:name="_GoBack"/>
      <w:bookmarkEnd w:id="0"/>
      <w:r w:rsidR="00534936" w:rsidRPr="00757894">
        <w:t xml:space="preserve">№ </w:t>
      </w:r>
      <w:r w:rsidR="002E6064">
        <w:t xml:space="preserve"> </w:t>
      </w:r>
      <w:r w:rsidR="00803B70">
        <w:t xml:space="preserve"> </w:t>
      </w:r>
      <w:r>
        <w:t>138</w:t>
      </w:r>
    </w:p>
    <w:p w:rsidR="004F13A5" w:rsidRPr="00757894" w:rsidRDefault="004F13A5" w:rsidP="004F13A5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4F13A5" w:rsidRPr="00757894" w:rsidTr="003F22E1">
        <w:tc>
          <w:tcPr>
            <w:tcW w:w="4428" w:type="dxa"/>
          </w:tcPr>
          <w:p w:rsidR="004F13A5" w:rsidRPr="00757894" w:rsidRDefault="00EF3725" w:rsidP="005B530A">
            <w:r>
              <w:t xml:space="preserve">Об </w:t>
            </w:r>
            <w:r w:rsidR="00E4607B">
              <w:t xml:space="preserve">утверждении </w:t>
            </w:r>
            <w:r w:rsidR="005B530A">
              <w:t>П</w:t>
            </w:r>
            <w:r w:rsidR="00E4607B">
              <w:t>равил обмена деловыми подарками и знаками делового гостеприимства в ГБУЗ ПК «</w:t>
            </w:r>
            <w:proofErr w:type="spellStart"/>
            <w:r w:rsidR="00E4607B">
              <w:t>Чернушинская</w:t>
            </w:r>
            <w:proofErr w:type="spellEnd"/>
            <w:r w:rsidR="00E4607B">
              <w:t xml:space="preserve"> РБ»</w:t>
            </w:r>
          </w:p>
        </w:tc>
      </w:tr>
    </w:tbl>
    <w:p w:rsidR="004F13A5" w:rsidRPr="00757894" w:rsidRDefault="004F13A5" w:rsidP="004F13A5"/>
    <w:p w:rsidR="00202BE6" w:rsidRDefault="00B95048" w:rsidP="00524138">
      <w:pPr>
        <w:ind w:firstLine="360"/>
        <w:jc w:val="both"/>
      </w:pPr>
      <w:r>
        <w:t>В целях реализации статьи</w:t>
      </w:r>
      <w:r w:rsidR="00524138">
        <w:t xml:space="preserve"> 13.3. </w:t>
      </w:r>
      <w:proofErr w:type="gramStart"/>
      <w:r w:rsidR="00524138">
        <w:t xml:space="preserve">Федерального закона от 25 декабря 2008 № 273-ФЗ «О противодействии коррупции», </w:t>
      </w:r>
      <w:r w:rsidR="00E4607B">
        <w:t xml:space="preserve">Указа губернатора Пермского края </w:t>
      </w:r>
      <w:r w:rsidR="00524138">
        <w:t xml:space="preserve">от 19 октября 2015 № 147 </w:t>
      </w:r>
      <w:r w:rsidR="00E4607B">
        <w:t>«Об утверждении Типовых правил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в иных организациях, единственным учредителем (участником) которых является Пермский край»</w:t>
      </w:r>
      <w:r w:rsidR="00E773B5">
        <w:t xml:space="preserve">, </w:t>
      </w:r>
      <w:proofErr w:type="gramEnd"/>
    </w:p>
    <w:p w:rsidR="00202BE6" w:rsidRDefault="00202BE6" w:rsidP="00202BE6">
      <w:pPr>
        <w:jc w:val="both"/>
      </w:pPr>
    </w:p>
    <w:p w:rsidR="004F13A5" w:rsidRDefault="004F13A5" w:rsidP="00202BE6">
      <w:pPr>
        <w:jc w:val="both"/>
      </w:pPr>
      <w:r w:rsidRPr="00757894">
        <w:t>ПРИКАЗЫВАЮ:</w:t>
      </w:r>
    </w:p>
    <w:p w:rsidR="005A0E48" w:rsidRPr="00757894" w:rsidRDefault="005A0E48" w:rsidP="00757894">
      <w:pPr>
        <w:ind w:firstLine="720"/>
        <w:jc w:val="both"/>
      </w:pPr>
    </w:p>
    <w:p w:rsidR="00524138" w:rsidRDefault="00524138" w:rsidP="00365201">
      <w:pPr>
        <w:pStyle w:val="a5"/>
        <w:numPr>
          <w:ilvl w:val="0"/>
          <w:numId w:val="3"/>
        </w:numPr>
        <w:jc w:val="both"/>
      </w:pPr>
      <w:r>
        <w:t>Утвердить прилагаемые Правила</w:t>
      </w:r>
      <w:r w:rsidRPr="00524138">
        <w:t xml:space="preserve"> </w:t>
      </w:r>
      <w:r>
        <w:t>обмена деловыми подарками и знаками делового гостеприимства в ГБУЗ ПК «</w:t>
      </w:r>
      <w:proofErr w:type="spellStart"/>
      <w:r>
        <w:t>Чернушинская</w:t>
      </w:r>
      <w:proofErr w:type="spellEnd"/>
      <w:r>
        <w:t xml:space="preserve"> РБ».</w:t>
      </w:r>
    </w:p>
    <w:p w:rsidR="00365201" w:rsidRDefault="00D62140" w:rsidP="00365201">
      <w:pPr>
        <w:pStyle w:val="a5"/>
        <w:numPr>
          <w:ilvl w:val="0"/>
          <w:numId w:val="3"/>
        </w:numPr>
        <w:jc w:val="both"/>
      </w:pPr>
      <w:r>
        <w:t xml:space="preserve">Отделу </w:t>
      </w:r>
      <w:r w:rsidR="00365201" w:rsidRPr="00757894">
        <w:t xml:space="preserve"> кадров </w:t>
      </w:r>
      <w:r w:rsidR="00524138">
        <w:t>довести данный приказ до сведения работников</w:t>
      </w:r>
      <w:r w:rsidR="00A97DBD">
        <w:t xml:space="preserve"> ГБУЗ ПК «</w:t>
      </w:r>
      <w:proofErr w:type="spellStart"/>
      <w:r w:rsidR="00A97DBD">
        <w:t>Чернушинская</w:t>
      </w:r>
      <w:proofErr w:type="spellEnd"/>
      <w:r w:rsidR="00A97DBD">
        <w:t xml:space="preserve"> РБ»</w:t>
      </w:r>
      <w:r w:rsidR="00365201" w:rsidRPr="00757894">
        <w:t>.</w:t>
      </w:r>
    </w:p>
    <w:p w:rsidR="00B51EB6" w:rsidRPr="00757894" w:rsidRDefault="00B51EB6" w:rsidP="00365201">
      <w:pPr>
        <w:pStyle w:val="a5"/>
        <w:numPr>
          <w:ilvl w:val="0"/>
          <w:numId w:val="3"/>
        </w:numPr>
        <w:jc w:val="both"/>
      </w:pPr>
      <w:r>
        <w:t>Контроль за исполнение настоящего приказа оставляю за собой.</w:t>
      </w:r>
    </w:p>
    <w:p w:rsidR="002F42C5" w:rsidRDefault="002F42C5" w:rsidP="002F42C5">
      <w:pPr>
        <w:ind w:left="360"/>
        <w:jc w:val="both"/>
      </w:pPr>
    </w:p>
    <w:p w:rsidR="002F42C5" w:rsidRDefault="002F42C5" w:rsidP="002F42C5">
      <w:pPr>
        <w:ind w:left="360"/>
        <w:jc w:val="both"/>
      </w:pPr>
    </w:p>
    <w:p w:rsidR="00E36F15" w:rsidRDefault="00E36F15" w:rsidP="004F13A5">
      <w:pPr>
        <w:jc w:val="both"/>
      </w:pPr>
    </w:p>
    <w:p w:rsidR="00665A7A" w:rsidRDefault="00665A7A" w:rsidP="004F13A5">
      <w:pPr>
        <w:jc w:val="both"/>
      </w:pPr>
    </w:p>
    <w:p w:rsidR="00E36F15" w:rsidRDefault="00524138" w:rsidP="002E6064">
      <w:pPr>
        <w:jc w:val="center"/>
      </w:pPr>
      <w:r>
        <w:t>И.о. главного</w:t>
      </w:r>
      <w:r w:rsidR="004F13A5" w:rsidRPr="00757894">
        <w:t xml:space="preserve"> врач</w:t>
      </w:r>
      <w:r>
        <w:t>а</w:t>
      </w:r>
      <w:r w:rsidR="004F13A5" w:rsidRPr="00757894">
        <w:t xml:space="preserve"> </w:t>
      </w:r>
      <w:r w:rsidR="004F13A5" w:rsidRPr="00757894">
        <w:tab/>
      </w:r>
      <w:r w:rsidR="004F13A5" w:rsidRPr="00757894">
        <w:tab/>
      </w:r>
      <w:r w:rsidR="004F13A5" w:rsidRPr="00757894">
        <w:tab/>
      </w:r>
      <w:r w:rsidR="004F13A5" w:rsidRPr="00757894">
        <w:tab/>
      </w:r>
      <w:r w:rsidR="002F42C5">
        <w:tab/>
        <w:t xml:space="preserve">          </w:t>
      </w:r>
      <w:r>
        <w:t>Д.Г. Старцев</w:t>
      </w:r>
    </w:p>
    <w:p w:rsidR="00E36F15" w:rsidRDefault="00E36F15" w:rsidP="004F13A5">
      <w:pPr>
        <w:jc w:val="both"/>
      </w:pPr>
    </w:p>
    <w:p w:rsidR="00665A7A" w:rsidRDefault="00665A7A" w:rsidP="004F13A5">
      <w:pPr>
        <w:jc w:val="both"/>
      </w:pPr>
    </w:p>
    <w:p w:rsidR="00602CDB" w:rsidRDefault="00602CDB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524138" w:rsidRDefault="00524138" w:rsidP="003652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главного врача ГБУЗ ПК</w:t>
      </w:r>
    </w:p>
    <w:p w:rsidR="00524138" w:rsidRDefault="00524138" w:rsidP="003652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Чернушинская</w:t>
      </w:r>
      <w:proofErr w:type="spellEnd"/>
      <w:r>
        <w:t xml:space="preserve"> РБ» от </w:t>
      </w:r>
      <w:r w:rsidR="005B530A">
        <w:t>22.10.2015 № 138</w:t>
      </w:r>
    </w:p>
    <w:p w:rsidR="00524138" w:rsidRDefault="00524138" w:rsidP="00365201">
      <w:pPr>
        <w:jc w:val="both"/>
      </w:pPr>
    </w:p>
    <w:p w:rsidR="00524138" w:rsidRDefault="00524138" w:rsidP="00365201">
      <w:pPr>
        <w:jc w:val="both"/>
      </w:pPr>
    </w:p>
    <w:p w:rsidR="00524138" w:rsidRPr="00F61BA1" w:rsidRDefault="00524138" w:rsidP="00524138">
      <w:pPr>
        <w:jc w:val="center"/>
        <w:rPr>
          <w:b/>
        </w:rPr>
      </w:pPr>
      <w:r w:rsidRPr="00F61BA1">
        <w:rPr>
          <w:b/>
        </w:rPr>
        <w:t xml:space="preserve">Правила обмена деловыми подарками и знаками делового гостеприимства </w:t>
      </w:r>
    </w:p>
    <w:p w:rsidR="00524138" w:rsidRPr="00F61BA1" w:rsidRDefault="00524138" w:rsidP="00524138">
      <w:pPr>
        <w:jc w:val="center"/>
        <w:rPr>
          <w:b/>
        </w:rPr>
      </w:pPr>
      <w:r w:rsidRPr="00F61BA1">
        <w:rPr>
          <w:b/>
        </w:rPr>
        <w:t>в ГБУЗ ПК «</w:t>
      </w:r>
      <w:proofErr w:type="spellStart"/>
      <w:r w:rsidRPr="00F61BA1">
        <w:rPr>
          <w:b/>
        </w:rPr>
        <w:t>Чернушинская</w:t>
      </w:r>
      <w:proofErr w:type="spellEnd"/>
      <w:r w:rsidRPr="00F61BA1">
        <w:rPr>
          <w:b/>
        </w:rPr>
        <w:t xml:space="preserve"> РБ»</w:t>
      </w:r>
    </w:p>
    <w:p w:rsidR="00524138" w:rsidRPr="00F61BA1" w:rsidRDefault="00524138" w:rsidP="00524138">
      <w:pPr>
        <w:jc w:val="center"/>
        <w:rPr>
          <w:b/>
        </w:rPr>
      </w:pPr>
    </w:p>
    <w:p w:rsidR="00524138" w:rsidRDefault="00F61BA1" w:rsidP="00F61BA1">
      <w:pPr>
        <w:pStyle w:val="a5"/>
        <w:numPr>
          <w:ilvl w:val="0"/>
          <w:numId w:val="5"/>
        </w:numPr>
        <w:jc w:val="center"/>
      </w:pPr>
      <w:r w:rsidRPr="00F61BA1">
        <w:t>Общие положения</w:t>
      </w:r>
    </w:p>
    <w:p w:rsidR="00A97DBD" w:rsidRDefault="00A97DBD" w:rsidP="00A97DBD">
      <w:pPr>
        <w:pStyle w:val="a5"/>
      </w:pPr>
    </w:p>
    <w:p w:rsidR="00F61BA1" w:rsidRDefault="00F61BA1" w:rsidP="00F61BA1">
      <w:pPr>
        <w:ind w:firstLine="360"/>
        <w:jc w:val="both"/>
      </w:pPr>
      <w:r>
        <w:t xml:space="preserve">Настоящие Правила обмена деловыми подарками и знаками делового гостеприимства (далее </w:t>
      </w:r>
      <w:proofErr w:type="gramStart"/>
      <w:r>
        <w:t>–П</w:t>
      </w:r>
      <w:proofErr w:type="gramEnd"/>
      <w:r>
        <w:t>равила) в государственном бюджетном учреждении здравоохранения Пермского края «</w:t>
      </w:r>
      <w:proofErr w:type="spellStart"/>
      <w:r>
        <w:t>Чернушинская</w:t>
      </w:r>
      <w:proofErr w:type="spellEnd"/>
      <w:r>
        <w:t xml:space="preserve"> районная больница» (далее по тексту – Учреждение) определяют общие требования к дарению и принятию деловых подарков, а также к обмену знаками делового гостеприимства для работников Учреждения.</w:t>
      </w:r>
    </w:p>
    <w:p w:rsidR="00F61BA1" w:rsidRDefault="00F61BA1" w:rsidP="00F61BA1">
      <w:pPr>
        <w:ind w:firstLine="360"/>
        <w:jc w:val="both"/>
      </w:pPr>
      <w:r>
        <w:t>Работники Учреждения должны быть ознакомлены с положениями настоящих Правил под роспись при заключении трудового договора.</w:t>
      </w:r>
    </w:p>
    <w:p w:rsidR="00F61BA1" w:rsidRDefault="00F61BA1" w:rsidP="00F61BA1">
      <w:pPr>
        <w:jc w:val="both"/>
      </w:pPr>
    </w:p>
    <w:p w:rsidR="00F61BA1" w:rsidRDefault="00F61BA1" w:rsidP="00F61BA1">
      <w:pPr>
        <w:pStyle w:val="a5"/>
        <w:numPr>
          <w:ilvl w:val="0"/>
          <w:numId w:val="5"/>
        </w:numPr>
        <w:jc w:val="center"/>
      </w:pPr>
      <w:r>
        <w:t>Требования к деловым подаркам и знакам делового гостеприимства</w:t>
      </w:r>
    </w:p>
    <w:p w:rsidR="00F61BA1" w:rsidRDefault="00F61BA1" w:rsidP="00F61BA1"/>
    <w:p w:rsidR="00F61BA1" w:rsidRDefault="00F61BA1" w:rsidP="00F61BA1">
      <w:pPr>
        <w:ind w:firstLine="360"/>
        <w:jc w:val="both"/>
      </w:pPr>
      <w:r>
        <w:t>Деловые подарки и знаки делового гостеприимства являются общепринятым проявлением вежливости при осуществлении деятельности Учреждения.</w:t>
      </w:r>
    </w:p>
    <w:p w:rsidR="00F61BA1" w:rsidRDefault="00F61BA1" w:rsidP="00F61BA1">
      <w:pPr>
        <w:ind w:firstLine="360"/>
        <w:jc w:val="both"/>
      </w:pPr>
      <w:r>
        <w:t>Деловые подарки, подлежащие дарению, и знаки делового гостеприимства должны быть вручены и оказаны только от имени Учреждения.</w:t>
      </w:r>
    </w:p>
    <w:p w:rsidR="00F61BA1" w:rsidRDefault="00F61BA1" w:rsidP="00F61BA1">
      <w:pPr>
        <w:ind w:firstLine="360"/>
        <w:jc w:val="both"/>
      </w:pPr>
      <w:r>
        <w:t>Деловые подарки, подлежащие дарению, и знаки делового гостеприимства не должны:</w:t>
      </w:r>
    </w:p>
    <w:p w:rsidR="00F61BA1" w:rsidRDefault="00F61BA1" w:rsidP="00F61BA1">
      <w:pPr>
        <w:ind w:firstLine="360"/>
        <w:jc w:val="both"/>
      </w:pPr>
      <w:r>
        <w:t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F61BA1" w:rsidRDefault="00F61BA1" w:rsidP="00F61BA1">
      <w:pPr>
        <w:ind w:firstLine="360"/>
        <w:jc w:val="both"/>
      </w:pPr>
      <w:r>
        <w:t>- 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F61BA1" w:rsidRDefault="00F61BA1" w:rsidP="00F61BA1">
      <w:pPr>
        <w:ind w:firstLine="360"/>
        <w:jc w:val="both"/>
      </w:pPr>
      <w: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61BA1" w:rsidRDefault="008C17D0" w:rsidP="00F61BA1">
      <w:pPr>
        <w:ind w:firstLine="360"/>
        <w:jc w:val="both"/>
      </w:pPr>
      <w:r>
        <w:t xml:space="preserve">- создавать </w:t>
      </w:r>
      <w:proofErr w:type="spellStart"/>
      <w:r>
        <w:t>репутационный</w:t>
      </w:r>
      <w:proofErr w:type="spellEnd"/>
      <w:r>
        <w:t xml:space="preserve"> риск для Учреждения;</w:t>
      </w:r>
    </w:p>
    <w:p w:rsidR="008C17D0" w:rsidRDefault="008C17D0" w:rsidP="00F61BA1">
      <w:pPr>
        <w:ind w:firstLine="360"/>
        <w:jc w:val="both"/>
      </w:pPr>
      <w:r>
        <w:t>- быть в форме наличных, безналичных денежных средств, ценных бумаг, драгоценных металлов.</w:t>
      </w:r>
    </w:p>
    <w:p w:rsidR="008C17D0" w:rsidRDefault="008C17D0" w:rsidP="00F61BA1">
      <w:pPr>
        <w:ind w:firstLine="360"/>
        <w:jc w:val="both"/>
      </w:pPr>
      <w:r>
        <w:t>Деловые подарки, подлежащие дарению, и знаки делового гостеприимства могут быть прямо связаны с установленными целями деятельности Учреждения, с памятными датами, юбилеями, общенациональными, профессиональными праздниками.</w:t>
      </w:r>
    </w:p>
    <w:p w:rsidR="008C17D0" w:rsidRDefault="008C17D0" w:rsidP="008C17D0">
      <w:pPr>
        <w:jc w:val="both"/>
      </w:pPr>
    </w:p>
    <w:p w:rsidR="008C17D0" w:rsidRDefault="008C17D0" w:rsidP="008C17D0">
      <w:pPr>
        <w:pStyle w:val="a5"/>
        <w:numPr>
          <w:ilvl w:val="0"/>
          <w:numId w:val="5"/>
        </w:numPr>
        <w:jc w:val="center"/>
      </w:pPr>
      <w:r>
        <w:t>Обязанности работников Учреждения</w:t>
      </w:r>
    </w:p>
    <w:p w:rsidR="008C17D0" w:rsidRDefault="008C17D0" w:rsidP="008C17D0"/>
    <w:p w:rsidR="008C17D0" w:rsidRDefault="008C17D0" w:rsidP="008C17D0">
      <w:pPr>
        <w:ind w:firstLine="360"/>
        <w:jc w:val="both"/>
      </w:pPr>
      <w:r>
        <w:t>Работники Учреждения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Правил.</w:t>
      </w:r>
    </w:p>
    <w:p w:rsidR="008C17D0" w:rsidRDefault="008C17D0" w:rsidP="008C17D0">
      <w:pPr>
        <w:ind w:firstLine="360"/>
        <w:jc w:val="both"/>
      </w:pPr>
      <w:r>
        <w:t>Работники Учреждения обязаны:</w:t>
      </w:r>
    </w:p>
    <w:p w:rsidR="008C17D0" w:rsidRDefault="008C17D0" w:rsidP="008C17D0">
      <w:pPr>
        <w:ind w:firstLine="360"/>
        <w:jc w:val="both"/>
      </w:pPr>
      <w:r>
        <w:t>- при получении делового подарка и знаков делового гостеприимства принять меры по недопущению возможности возникновения конфликта интересов;</w:t>
      </w:r>
    </w:p>
    <w:p w:rsidR="008C17D0" w:rsidRDefault="008C17D0" w:rsidP="008C17D0">
      <w:pPr>
        <w:ind w:firstLine="360"/>
        <w:jc w:val="both"/>
      </w:pPr>
      <w: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8C17D0" w:rsidRDefault="008C17D0" w:rsidP="008C17D0">
      <w:pPr>
        <w:ind w:firstLine="360"/>
        <w:jc w:val="both"/>
      </w:pPr>
      <w:proofErr w:type="gramStart"/>
      <w:r>
        <w:t xml:space="preserve">- сообщить о получении делового подарка и сдать его в порядке, установленном локальными актами Учреждения, в случае, если подарок получении от организации (за исключением канцелярских принадлежностей, которые в рамках официальных мероприятий </w:t>
      </w:r>
      <w:r>
        <w:lastRenderedPageBreak/>
        <w:t>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(награды).</w:t>
      </w:r>
      <w:proofErr w:type="gramEnd"/>
    </w:p>
    <w:p w:rsidR="008C17D0" w:rsidRDefault="008C17D0" w:rsidP="008C17D0">
      <w:pPr>
        <w:ind w:firstLine="360"/>
        <w:jc w:val="both"/>
      </w:pPr>
      <w:r>
        <w:t>Работникам Учреждения запрещается:</w:t>
      </w:r>
    </w:p>
    <w:p w:rsidR="008C17D0" w:rsidRDefault="008C17D0" w:rsidP="008C17D0">
      <w:pPr>
        <w:ind w:firstLine="360"/>
        <w:jc w:val="both"/>
      </w:pPr>
      <w:r>
        <w:t xml:space="preserve"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</w:t>
      </w:r>
      <w:r w:rsidR="00A97DBD">
        <w:t>и знаки делового гостеприимства;</w:t>
      </w:r>
    </w:p>
    <w:p w:rsidR="008C17D0" w:rsidRDefault="00A97DBD" w:rsidP="008C17D0">
      <w:pPr>
        <w:ind w:firstLine="360"/>
        <w:jc w:val="both"/>
      </w:pPr>
      <w:r>
        <w:t>- 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A97DBD" w:rsidRDefault="00A97DBD" w:rsidP="008C17D0">
      <w:pPr>
        <w:ind w:firstLine="360"/>
        <w:jc w:val="both"/>
      </w:pPr>
      <w:r>
        <w:t>- принимать подарки в форме наличных, безналичных денежных средств, ценных бумаг, драгоценных металлов.</w:t>
      </w:r>
    </w:p>
    <w:p w:rsidR="00A97DBD" w:rsidRDefault="00A97DBD" w:rsidP="00A97DBD">
      <w:pPr>
        <w:jc w:val="both"/>
      </w:pPr>
    </w:p>
    <w:p w:rsidR="00A97DBD" w:rsidRDefault="00A97DBD" w:rsidP="00A97DBD">
      <w:pPr>
        <w:pStyle w:val="a5"/>
        <w:numPr>
          <w:ilvl w:val="0"/>
          <w:numId w:val="5"/>
        </w:numPr>
        <w:jc w:val="center"/>
      </w:pPr>
      <w:r>
        <w:t>Ответственность работников Учреждения</w:t>
      </w:r>
    </w:p>
    <w:p w:rsidR="00A97DBD" w:rsidRDefault="00A97DBD" w:rsidP="00A97DBD"/>
    <w:p w:rsidR="00A97DBD" w:rsidRPr="00F61BA1" w:rsidRDefault="00A97DBD" w:rsidP="00A97DBD">
      <w:pPr>
        <w:ind w:firstLine="360"/>
        <w:jc w:val="both"/>
      </w:pPr>
      <w:r>
        <w:t>Работники Учреждения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sectPr w:rsidR="00A97DBD" w:rsidRPr="00F61BA1" w:rsidSect="009C365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3D"/>
    <w:multiLevelType w:val="hybridMultilevel"/>
    <w:tmpl w:val="35B86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082"/>
    <w:multiLevelType w:val="multilevel"/>
    <w:tmpl w:val="2850F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7C0899"/>
    <w:multiLevelType w:val="hybridMultilevel"/>
    <w:tmpl w:val="F4AE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D2BB2"/>
    <w:multiLevelType w:val="hybridMultilevel"/>
    <w:tmpl w:val="6B9A507E"/>
    <w:lvl w:ilvl="0" w:tplc="08CCB8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6A6F68"/>
    <w:multiLevelType w:val="hybridMultilevel"/>
    <w:tmpl w:val="083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13A5"/>
    <w:rsid w:val="00027DDE"/>
    <w:rsid w:val="000516EA"/>
    <w:rsid w:val="00090A8D"/>
    <w:rsid w:val="000A08C1"/>
    <w:rsid w:val="000B1918"/>
    <w:rsid w:val="000B7FA8"/>
    <w:rsid w:val="00146FA7"/>
    <w:rsid w:val="001544DD"/>
    <w:rsid w:val="001C6AF8"/>
    <w:rsid w:val="00202BE6"/>
    <w:rsid w:val="00215F22"/>
    <w:rsid w:val="002363DB"/>
    <w:rsid w:val="0029545B"/>
    <w:rsid w:val="002B4782"/>
    <w:rsid w:val="002B71AF"/>
    <w:rsid w:val="002E6064"/>
    <w:rsid w:val="002F42C5"/>
    <w:rsid w:val="00300688"/>
    <w:rsid w:val="003207E2"/>
    <w:rsid w:val="003404E9"/>
    <w:rsid w:val="0035594C"/>
    <w:rsid w:val="00365201"/>
    <w:rsid w:val="00374F1D"/>
    <w:rsid w:val="003A2D76"/>
    <w:rsid w:val="003A6457"/>
    <w:rsid w:val="003D5F8D"/>
    <w:rsid w:val="003D60CB"/>
    <w:rsid w:val="003F22E1"/>
    <w:rsid w:val="004708C8"/>
    <w:rsid w:val="004F13A5"/>
    <w:rsid w:val="00524138"/>
    <w:rsid w:val="005330A7"/>
    <w:rsid w:val="00534936"/>
    <w:rsid w:val="00543FA3"/>
    <w:rsid w:val="0058585C"/>
    <w:rsid w:val="005915B3"/>
    <w:rsid w:val="005A0E48"/>
    <w:rsid w:val="005B530A"/>
    <w:rsid w:val="005B6751"/>
    <w:rsid w:val="005F432D"/>
    <w:rsid w:val="005F6FE8"/>
    <w:rsid w:val="00602CDB"/>
    <w:rsid w:val="00630311"/>
    <w:rsid w:val="006443CF"/>
    <w:rsid w:val="00665A7A"/>
    <w:rsid w:val="006A2E9C"/>
    <w:rsid w:val="006D0970"/>
    <w:rsid w:val="00711369"/>
    <w:rsid w:val="00752DCA"/>
    <w:rsid w:val="007568DD"/>
    <w:rsid w:val="00757894"/>
    <w:rsid w:val="00771651"/>
    <w:rsid w:val="00776220"/>
    <w:rsid w:val="007B2557"/>
    <w:rsid w:val="00803B70"/>
    <w:rsid w:val="0082735E"/>
    <w:rsid w:val="00884B67"/>
    <w:rsid w:val="008B30B2"/>
    <w:rsid w:val="008C17D0"/>
    <w:rsid w:val="008F0040"/>
    <w:rsid w:val="008F063E"/>
    <w:rsid w:val="0095335A"/>
    <w:rsid w:val="00970E8D"/>
    <w:rsid w:val="009757E5"/>
    <w:rsid w:val="00977BEE"/>
    <w:rsid w:val="00982DA7"/>
    <w:rsid w:val="009A2D46"/>
    <w:rsid w:val="009C3653"/>
    <w:rsid w:val="009F160B"/>
    <w:rsid w:val="00A0353F"/>
    <w:rsid w:val="00A0623A"/>
    <w:rsid w:val="00A13F06"/>
    <w:rsid w:val="00A42807"/>
    <w:rsid w:val="00A4708E"/>
    <w:rsid w:val="00A97DBD"/>
    <w:rsid w:val="00AA04C5"/>
    <w:rsid w:val="00AE0950"/>
    <w:rsid w:val="00B446FF"/>
    <w:rsid w:val="00B51EB6"/>
    <w:rsid w:val="00B60777"/>
    <w:rsid w:val="00B82F9B"/>
    <w:rsid w:val="00B95048"/>
    <w:rsid w:val="00BC35F9"/>
    <w:rsid w:val="00BC761C"/>
    <w:rsid w:val="00BD4912"/>
    <w:rsid w:val="00BD58B6"/>
    <w:rsid w:val="00BE4ABC"/>
    <w:rsid w:val="00C30F38"/>
    <w:rsid w:val="00C44008"/>
    <w:rsid w:val="00CE1980"/>
    <w:rsid w:val="00CE5C00"/>
    <w:rsid w:val="00D106A3"/>
    <w:rsid w:val="00D17802"/>
    <w:rsid w:val="00D2046B"/>
    <w:rsid w:val="00D62140"/>
    <w:rsid w:val="00DB0FE8"/>
    <w:rsid w:val="00DB1B65"/>
    <w:rsid w:val="00DC7436"/>
    <w:rsid w:val="00DF03E7"/>
    <w:rsid w:val="00E36F15"/>
    <w:rsid w:val="00E4607B"/>
    <w:rsid w:val="00E773B5"/>
    <w:rsid w:val="00E84D09"/>
    <w:rsid w:val="00EE20D7"/>
    <w:rsid w:val="00EF3725"/>
    <w:rsid w:val="00F008CE"/>
    <w:rsid w:val="00F10B08"/>
    <w:rsid w:val="00F61BA1"/>
    <w:rsid w:val="00F879E9"/>
    <w:rsid w:val="00F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C21-7DE2-492D-9C8A-AF3F06E8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"Чернушинская ЦРБ"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kadr_01</dc:creator>
  <cp:keywords/>
  <cp:lastModifiedBy>Татьяна Валентиновна Павлова</cp:lastModifiedBy>
  <cp:revision>7</cp:revision>
  <cp:lastPrinted>2015-09-28T09:33:00Z</cp:lastPrinted>
  <dcterms:created xsi:type="dcterms:W3CDTF">2015-10-22T03:42:00Z</dcterms:created>
  <dcterms:modified xsi:type="dcterms:W3CDTF">2016-12-09T05:37:00Z</dcterms:modified>
</cp:coreProperties>
</file>