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89" w:rsidRPr="005D69F1" w:rsidRDefault="00284CAA" w:rsidP="005D69F1">
      <w:pPr>
        <w:jc w:val="right"/>
        <w:rPr>
          <w:rFonts w:ascii="Times New Roman" w:hAnsi="Times New Roman" w:cs="Times New Roman"/>
          <w:sz w:val="24"/>
          <w:szCs w:val="24"/>
        </w:rPr>
      </w:pPr>
      <w:r w:rsidRPr="005D69F1">
        <w:rPr>
          <w:rFonts w:ascii="Times New Roman" w:hAnsi="Times New Roman" w:cs="Times New Roman"/>
          <w:sz w:val="24"/>
          <w:szCs w:val="24"/>
        </w:rPr>
        <w:t>Приложение 4</w:t>
      </w:r>
      <w:r w:rsidR="00E27BC8">
        <w:rPr>
          <w:rFonts w:ascii="Times New Roman" w:hAnsi="Times New Roman" w:cs="Times New Roman"/>
          <w:sz w:val="24"/>
          <w:szCs w:val="24"/>
        </w:rPr>
        <w:t>1</w:t>
      </w:r>
      <w:r w:rsidRPr="005D6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CAA" w:rsidRPr="005D69F1" w:rsidRDefault="00284CAA" w:rsidP="005D6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F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5D69F1" w:rsidRPr="005D69F1">
        <w:rPr>
          <w:rFonts w:ascii="Times New Roman" w:hAnsi="Times New Roman" w:cs="Times New Roman"/>
          <w:b/>
          <w:sz w:val="28"/>
          <w:szCs w:val="28"/>
        </w:rPr>
        <w:t xml:space="preserve">учета </w:t>
      </w:r>
      <w:r w:rsidRPr="005D69F1">
        <w:rPr>
          <w:rFonts w:ascii="Times New Roman" w:hAnsi="Times New Roman" w:cs="Times New Roman"/>
          <w:b/>
          <w:sz w:val="28"/>
          <w:szCs w:val="28"/>
        </w:rPr>
        <w:t xml:space="preserve">санкционирования расходов </w:t>
      </w:r>
    </w:p>
    <w:p w:rsidR="005D69F1" w:rsidRPr="005D69F1" w:rsidRDefault="005D69F1" w:rsidP="005D69F1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порядок регламентирует ведение учета плановых назначений </w:t>
      </w:r>
      <w:r w:rsidR="0041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D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доходам и расходам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D69F1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>3</w:t>
      </w:r>
    </w:p>
    <w:p w:rsidR="005D69F1" w:rsidRPr="00412386" w:rsidRDefault="005D69F1" w:rsidP="0041238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Утвержденные Планом ФХД плановые назначения на соответствующий финансовый год отразите на счетах:</w:t>
      </w:r>
      <w:r w:rsidRPr="00412386">
        <w:rPr>
          <w:rFonts w:ascii="Times New Roman" w:eastAsiaTheme="minorEastAsia" w:hAnsi="Times New Roman" w:cs="Times New Roman"/>
          <w:vanish/>
          <w:sz w:val="28"/>
          <w:szCs w:val="28"/>
          <w:lang w:eastAsia="ru-RU"/>
        </w:rPr>
        <w:t>1</w:t>
      </w:r>
    </w:p>
    <w:p w:rsidR="005D69F1" w:rsidRPr="00412386" w:rsidRDefault="005D69F1" w:rsidP="00412386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504.10 «Сметные (плановые, прогнозные) назначения текущего финансового года»;</w:t>
      </w:r>
    </w:p>
    <w:p w:rsidR="005D69F1" w:rsidRPr="00412386" w:rsidRDefault="005D69F1" w:rsidP="00412386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504.20 «Сметные (плановые, прогнозные) назначения на первый год, следующий за текущим (на очередной финансовый год)»;</w:t>
      </w:r>
    </w:p>
    <w:p w:rsidR="005D69F1" w:rsidRPr="00412386" w:rsidRDefault="005D69F1" w:rsidP="00412386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504.30 «Сметные (плановые, прогнозные) назначения на второй год, следующий за текущим (на первый, следующий за очередным)»;</w:t>
      </w:r>
    </w:p>
    <w:p w:rsidR="005D69F1" w:rsidRPr="00412386" w:rsidRDefault="005D69F1" w:rsidP="00412386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504.40 «Сметные (плановые, прогнозные) назначения на второй год, следующий за очередным»;</w:t>
      </w:r>
    </w:p>
    <w:p w:rsidR="005D69F1" w:rsidRPr="00412386" w:rsidRDefault="005D69F1" w:rsidP="00412386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504.90 «Сметные (плановые, прогнозные) назначения на иные отчетные годы (за пределами планового периода)».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Плановые назначения на счетах бухучета отража</w:t>
      </w:r>
      <w:r w:rsidR="002A082F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разрезе видов доходов и расходов в структуре, которая предусмотрена Планом ФХД, законом (решением) о бюджете, и с детализацией по статьям (подстатьям) КОСГУ.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Аналитический учет по </w:t>
      </w:r>
      <w:hyperlink r:id="rId5" w:anchor="/document/99/902249301/XA00MCK2NF/" w:tooltip="Сметные (плановые, прогнозные) назначения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счету 504.00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веде</w:t>
      </w:r>
      <w:r w:rsidR="002A082F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учета сметных (п</w:t>
      </w:r>
      <w:r w:rsidR="009B1965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лановых, прогнозных) назначений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412386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основу берется </w:t>
      </w:r>
      <w:hyperlink r:id="rId6" w:anchor="/document/140/33974/" w:tooltip="Карточка учета лимитов бюджетных обязательств (бюджетных ассигнований)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 0504062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5D69F1" w:rsidRPr="00412386" w:rsidRDefault="002A082F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7" w:anchor="/document/99/902254660/XA00M7S2N5/" w:tooltip="168. Обобщение информации об исполнении учреждением плановых назначений отражается в соответствии с объектом учета и экономическим содержанием хозяйственной операции на соответствующих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168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" w:anchor="/document/99/902254660/XA00MBO2NM/" w:tooltip="170. Аналитический учет операций по счету 050400000 Сметные (плановые) назначения ведется учреждением в Карточке учета сметных (плановых) назначений по соответствующим счетам Плана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170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174н, пункт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" w:anchor="/document/99/902254661/XA00MDA2NT/" w:tooltip="197. Для обобщения информации об исполнении сметных (плановых) назначений, утвержденных на текущий финансовый год (очередной; первый год, следующий за очередным; второй год, следующий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197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0" w:anchor="/document/99/902254661/XA00MFE2O7/" w:tooltip="199. Аналитический учет операций по счету 050400000 Сметные (плановые, прогнозные) назначения ведется учреждением в Карточке учета сметных (плановых) назначений по соответствующим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199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183н, </w:t>
      </w:r>
      <w:hyperlink r:id="rId11" w:anchor="/document/99/902249301/XA00MD62NI/" w:tooltip="324. Счет предназначен для учета бюджетными и автономными учреждениями сумм, утвержденных на соответствующие финансовые годы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пункты</w:t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324–325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 157н.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учете бюджетных (автономных) учреждений</w:t>
      </w:r>
    </w:p>
    <w:p w:rsidR="005D69F1" w:rsidRPr="00412386" w:rsidRDefault="005D69F1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Плановые назначения по доходам и расходам и их корректировк</w:t>
      </w:r>
      <w:r w:rsidR="00075A48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</w:t>
      </w:r>
      <w:r w:rsidR="00075A48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проводками:</w:t>
      </w:r>
      <w:r w:rsidRPr="00412386">
        <w:rPr>
          <w:rFonts w:ascii="Times New Roman" w:eastAsiaTheme="minorEastAsia" w:hAnsi="Times New Roman" w:cs="Times New Roman"/>
          <w:vanish/>
          <w:sz w:val="28"/>
          <w:szCs w:val="28"/>
          <w:lang w:eastAsia="ru-RU"/>
        </w:rPr>
        <w:t>1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6"/>
        <w:gridCol w:w="4665"/>
        <w:gridCol w:w="2093"/>
        <w:gridCol w:w="2251"/>
      </w:tblGrid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412386" w:rsidRPr="00412386" w:rsidTr="005D6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Утверждены (увеличены) плановые назначения по расходам:</w:t>
            </w:r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текущий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" w:anchor="/document/99/902254660/XA00RRA2PE/" w:tooltip="050410000 Сметные (плановые, прогнозные) назначения текущего финансового год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0.504.10.000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" w:anchor="/document/99/902254660/XA00MD82N6/" w:tooltip="050610000 Право на принятие обязательств на текущий финансовый год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первый год, следующий за текущим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4" w:anchor="/document/99/902254660/XA00RRS2PH/" w:tooltip="050420000 Сметные (плановые, прогнозные) назначения на первый год, следующий за текущим (на очередной финансовый год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0.504.20.000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" w:anchor="/document/99/902254660/XA00MDQ2N9/" w:tooltip="050620000 Право на принятие обязательств на первый год, следующий за текущим (на очередной финансовый год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0.506.20.000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второй год, следующий за текущим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6" w:anchor="/document/99/902254660/XA00MBI2MT/" w:tooltip="050430000 Сметные (плановые, прогнозные) назначения на второй год, следующий за текущим (на первый год, следующий за очередным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0.504.30.000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" w:anchor="/document/99/902254660/XA00MEC2NC/" w:tooltip="050630000 Право на принятие обязательств на второй год, следующий за текущим (на первый год, следующий за очередным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0.506.30.000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третий год, следующий за текущим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8" w:anchor="/document/99/902254660/XA00MC42N0/" w:tooltip="050440000 Сметные (плановые, прогнозные) назначения на второй год, следующий за очередным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0.504.40.000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9" w:anchor="/document/99/902254660/XA00M5G2M9/" w:tooltip="050640000 Право на принятие обязательств на второй год, следующий за очередным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0.506.40.000</w:t>
              </w:r>
            </w:hyperlink>
          </w:p>
        </w:tc>
      </w:tr>
      <w:tr w:rsidR="00412386" w:rsidRPr="00412386" w:rsidTr="005D69F1">
        <w:tc>
          <w:tcPr>
            <w:tcW w:w="0" w:type="auto"/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Уменьшение плановых назначений по расходам (способом обратной записи)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0" w:anchor="/document/99/902254660/XA00MDS2O0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0.506.00.000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1" w:anchor="/document/16/62253/r633/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&lt;1&gt;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2" w:anchor="/document/99/902254660/XA00MG82O6/" w:tooltip="050400000 Сметные (плановые, прогнозные) назначения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0.504.00.000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3" w:anchor="/document/16/62253/r633/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&lt;1&gt;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412386" w:rsidRPr="00412386" w:rsidTr="005D6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Утверждены (увеличены) плановые назначения по доходам:</w:t>
            </w:r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текущий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4" w:anchor="/document/99/902254660/XA00MJS2OF/" w:tooltip="050710000 Утвержденный объем финансового обеспечения на текущий финансовый год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0.507.10.000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5" w:anchor="/document/99/902254660/XA00RRA2PE/" w:tooltip="050410000 Сметные (плановые, прогнозные) назначения текущего финансового год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0.504.10.000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первый год, следующий за текущим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6" w:anchor="/document/99/902254660/XA00MB02NC/" w:tooltip="050720000 Утвержденный объем финансового обеспечения на первый год, следующий за текущим (на очередной финансовый год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0.507.20.000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7" w:anchor="/document/99/902254660/XA00RRS2PH/" w:tooltip="050420000 Сметные (плановые, прогнозные) назначения на первый год, следующий за текущим (на очередной финансовый год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0.504.20.000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второй год, следующий за текущим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8" w:anchor="/document/99/902254660/XA00MBI2NF/" w:tooltip="050730000 Утвержденный объем финансового обеспечения на второй год, следующий за текущим (на первый, следующий за очередным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0.507.30.000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9" w:anchor="/document/99/902254660/XA00MBI2MT/" w:tooltip="050430000 Сметные (плановые, прогнозные) назначения на второй год, следующий за текущим (на первый год, следующий за очередным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0.504.30.000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третий год, следующий за текущим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0" w:anchor="/document/99/902254660/XA00MC42NI/" w:tooltip="050740000 Утвержденный объем финансового обеспечения на второй год, следующий за очередным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0.507.40.000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1" w:anchor="/document/99/902254660/XA00MC42N0/" w:tooltip="050440000 Сметные (плановые, прогнозные) назначения на второй год, следующий за очередным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0.504.40.000</w:t>
              </w:r>
            </w:hyperlink>
          </w:p>
        </w:tc>
      </w:tr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Уменьшение плановых назначений по доходам (способом обратной записи)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2" w:anchor="/document/99/902254660/XA00MG82O6/" w:tooltip="050400000 Сметные (плановые, прогнозные) назначения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0.504.00.000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3" w:anchor="/document/16/62253/r633/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&lt;1&gt;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4" w:anchor="/document/99/902254660/XA00MEQ2NA/" w:tooltip="Счет 050700000 Утвержденный объем финансового обеспечения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0.507.00.000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5" w:anchor="/document/16/62253/r633/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&lt;1&gt;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5D69F1" w:rsidRPr="00412386" w:rsidTr="005D69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D22F89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000 – </w:t>
            </w:r>
            <w:hyperlink r:id="rId36" w:anchor="/document/99/555944502/XA00LUO2M6/" w:tooltip="Порядок применения классификации операций сектора государственного управления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КОСГУ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 планом ФХД (</w:t>
            </w:r>
            <w:hyperlink r:id="rId37" w:anchor="/document/99/902254660/ZAP266S3D3/" w:tooltip="1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...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сноска 1 приложения № 1 к приказу Минфина от 16.12.2010 № 174н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8" w:anchor="/document/16/62253/vr646/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eastAsia="ru-RU"/>
                </w:rPr>
                <w:t>&lt;1&gt;</w:t>
              </w:r>
            </w:hyperlink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рамках обязательств по контрактам, исполнение которых предусмотрено в следующих годах, в 22-м разряде номера счета ука</w:t>
            </w:r>
            <w:r w:rsidR="00412386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зывается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anchor="/document/16/62253/el138/" w:tooltip="В 22 разряде номера счета укажите код аналитического учета соответствующего финансового года: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аналитического учета соответствующего финансового года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D69F1" w:rsidRPr="00412386" w:rsidRDefault="00D22F89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40" w:anchor="/document/99/902254660/XA00MCQ2NR/" w:tooltip="171. Операции по отражению утвержденных плановых назначений, и их изменений оформляются следующими бухгалтерскими записями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171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1" w:anchor="/document/99/902254660/XA00MGI2OD/" w:tooltip="174. Операции по счету оформляются следующими бухгалтерскими записями: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174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2" w:anchor="/document/99/902254660/XA00M722MD/" w:tooltip="177. Операции по счету оформляются следующими бухгалтерскими записями: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177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174н, </w:t>
      </w:r>
      <w:hyperlink r:id="rId43" w:anchor="/document/99/902249301/XA00MD62NI/" w:tooltip="324. Счет предназначен для учета бюджетными и автономными учреждениями сумм, утвержденных на соответствующие финансовые годы сметных (плановых) назначений по доходам (поступлениям),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ы</w:t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324–329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 157н.</w:t>
      </w:r>
    </w:p>
    <w:p w:rsidR="005D69F1" w:rsidRPr="00412386" w:rsidRDefault="001A6342" w:rsidP="004123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исполнения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плана по доходам</w:t>
      </w:r>
    </w:p>
    <w:p w:rsidR="005D69F1" w:rsidRPr="00412386" w:rsidRDefault="005D69F1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обобщения информации о суммах полученных в текущем году доходов и поступлений, а также их возвратов использу</w:t>
      </w:r>
      <w:r w:rsidR="001A6342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счета:</w:t>
      </w:r>
    </w:p>
    <w:p w:rsidR="005D69F1" w:rsidRPr="00412386" w:rsidRDefault="005D69F1" w:rsidP="00412386">
      <w:pPr>
        <w:numPr>
          <w:ilvl w:val="0"/>
          <w:numId w:val="6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508.10 «Получено финансовое обеспечение текущего финансового года»;</w:t>
      </w:r>
    </w:p>
    <w:p w:rsidR="005D69F1" w:rsidRPr="00412386" w:rsidRDefault="005D69F1" w:rsidP="00412386">
      <w:pPr>
        <w:numPr>
          <w:ilvl w:val="0"/>
          <w:numId w:val="6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508.20 «Получено финансовое обеспечение на очередной финансовый год».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Дебетовый остаток по </w:t>
      </w:r>
      <w:hyperlink r:id="rId44" w:anchor="/document/99/902249301/ZAP1NI632S/" w:tooltip="Получено финансового обеспечения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счету 508.00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отражает сумму фактически полученных в текущем году доходов и сумму их возврата.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Аналитический учет по счету веде</w:t>
      </w:r>
      <w:r w:rsidR="001A6342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разрезе видов поступлений (доходов), утвержденных Планом ФХД на соответствующий год. При этом детализацию доходов приводят в разрезе кодов КОСГУ.</w:t>
      </w:r>
    </w:p>
    <w:p w:rsidR="005D69F1" w:rsidRPr="00412386" w:rsidRDefault="001A6342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45" w:anchor="/document/99/902254660/XA00M2U2M0/" w:tooltip="3. При ведении бухгалтерского учета бюджетными учреждениями хозяйственные операции отражаются на счетах Плана счетов бюджетного учреждения, содержащих в 24-26 разрядах номера счета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6" w:anchor="/document/99/902254660/XA00M862MJ/" w:tooltip="178. Для обобщения информации о суммах полученных в текущем финансовом году финансовых обеспечений (доходов (поступлений) и сумм возвратов ранее поступивших финансовых обеспечений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178–179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174н, пункт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47" w:anchor="/document/99/902254661/XA00M3G2M3/" w:tooltip="3. При ведении автономными учреждениями бухгалтерского учета хозяйственные операции в зависимости от их экономического содержания отражаются на счетах утвержденного в рамках формирования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8" w:anchor="/document/99/902254661/XA00MCK2N7/" w:tooltip="207. Обобщение информации о суммах финансовых обеспечений (доходов (поступлений) и сумм возвратов ранее поступивших финансовых обеспечений (доходов (поступлений) автономного учреждения,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207–208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183н, </w:t>
      </w:r>
      <w:hyperlink r:id="rId49" w:anchor="/document/99/902249301/ZAP2C3G3HE/" w:tooltip="330. Счет предназначен для учета учреждениями сумм полученного в текущем финансовом году финансового обеспечения (доходов (поступлений) и сумм возврата ранее поступившего финансового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ы</w:t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330–331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 157н.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учете бюджетных (автономных) учреждений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доходы поступили на основании выписки с лицевого счета, в бухучете дела</w:t>
      </w:r>
      <w:r w:rsidR="001A6342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9"/>
        <w:gridCol w:w="4724"/>
        <w:gridCol w:w="2067"/>
        <w:gridCol w:w="2225"/>
      </w:tblGrid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412386" w:rsidRPr="00412386" w:rsidTr="005D6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Поступило фин</w:t>
            </w:r>
            <w:r w:rsidR="001A6342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ансовое 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в виде субсидий, оказания платных услуг и т. д.:</w:t>
            </w:r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текущий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0" w:anchor="/document/99/902254660/XA00MD82NO/" w:tooltip="050810000 Получено финансового обеспечения текущего финансового год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0.508.10.000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1" w:anchor="/document/99/902254660/XA00MJS2OF/" w:tooltip="050710000 Утвержденный объем финансового обеспечения на текущий финансовый год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0.507.10.000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первый год, следующий за текущим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2" w:anchor="/document/99/902254660/XA00MFI2O2/" w:tooltip="050820000 Получено финансового обеспечения на первый год, следующий за текущим (на очередной финансовый год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0.508.20.000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3" w:anchor="/document/99/902254660/XA00MB02NC/" w:tooltip="050720000 Утвержденный объем финансового обеспечения на первый год, следующий за текущим (на очередной финансовый год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0.507.20.000</w:t>
              </w:r>
            </w:hyperlink>
          </w:p>
        </w:tc>
      </w:tr>
      <w:tr w:rsidR="00412386" w:rsidRPr="00412386" w:rsidTr="005D6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Возвращены в текущем году ранее полученные суммы фин</w:t>
            </w:r>
            <w:r w:rsidR="001A6342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ансового 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Методом «Красное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4" w:anchor="/document/99/902254660/XA00M7K2MG/" w:tooltip="050800000 Получено финансового обеспечения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0.508.00.000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5" w:anchor="/document/16/62253/r635/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&lt;3&gt;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6" w:anchor="/document/99/902254660/XA00MEQ2NA/" w:tooltip="Счет 050700000 Утвержденный объем финансового обеспечения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0.507.00.000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7" w:anchor="/document/16/62253/r635/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&lt;3&gt;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5D69F1" w:rsidRPr="00412386" w:rsidTr="005D69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D22F89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000 – </w:t>
            </w:r>
            <w:hyperlink r:id="rId58" w:anchor="/document/99/555944502/XA00LUO2M6/" w:tooltip="Порядок применения классификации операций сектора государственного управления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КОСГУ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 планом ФХД (</w:t>
            </w:r>
            <w:hyperlink r:id="rId59" w:anchor="/document/99/902254660/ZAP266S3D3/" w:tooltip="1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...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сноска 1 приложения № 1 </w:t>
              </w:r>
              <w:r w:rsidR="00412386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br/>
              </w:r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 приказу Минфина от 16.12.2010 № 174н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0" w:anchor="/document/16/62253/vr654/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eastAsia="ru-RU"/>
                </w:rPr>
                <w:t>&lt;3&gt;</w:t>
              </w:r>
            </w:hyperlink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рамках обязательств по контрактам, исполнение которых предусмотрено в следующих годах, в 22-м разряде номера счета ука</w:t>
            </w:r>
            <w:r w:rsidR="00412386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зывается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1" w:anchor="/document/16/62253/el138/" w:tooltip="В 22 разряде номера счета укажите код аналитического учета соответствующего финансового года: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аналитического учета соответствующего финансового года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D69F1" w:rsidRPr="00412386" w:rsidRDefault="001A6342" w:rsidP="005921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hAnsi="Times New Roman" w:cs="Times New Roman"/>
          <w:sz w:val="28"/>
          <w:szCs w:val="28"/>
        </w:rPr>
        <w:t xml:space="preserve">Основание: </w:t>
      </w:r>
      <w:hyperlink r:id="rId62" w:anchor="/document/99/902254660/ZAP23EO3EL/" w:tooltip="180. Операции по счету оформляются следующими бухгалтерскими записями: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180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174н, </w:t>
      </w:r>
      <w:hyperlink r:id="rId63" w:anchor="/document/99/902249301/XA00MC02NB/" w:tooltip="328. Счет предназначен для учета бюджетными и автономными учреждениями сумм утвержденных планом финансово-хозяйственной деятельности учреждения на соответствующие финансовые годы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ы</w:t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328–331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</w:t>
      </w:r>
      <w:r w:rsid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Единому плану счетов № 157н.</w:t>
      </w:r>
    </w:p>
    <w:p w:rsidR="005D69F1" w:rsidRPr="00412386" w:rsidRDefault="009834F0" w:rsidP="004123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</w:t>
      </w:r>
      <w:r w:rsidR="001A6342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полнение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</w:t>
      </w:r>
      <w:r w:rsidR="001A6342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ФХД по расходам</w:t>
      </w:r>
    </w:p>
    <w:p w:rsidR="005D69F1" w:rsidRPr="00412386" w:rsidRDefault="005D69F1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Исполнение Плана ФХД по расходам предполагает принятие учреждением </w:t>
      </w:r>
      <w:hyperlink r:id="rId64" w:anchor="/document/113/4002/" w:tooltip="Обязательства бюджетного (автономного) учреждения – обязанность учреждения предоставить в соответствующем году денежные средства гражданину, организации, публично-правовому...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обязательств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</w:t>
      </w:r>
      <w:hyperlink r:id="rId65" w:anchor="/document/113/4003/" w:tooltip="Денежные обязательства бюджетного (автономного) учреждения – обязанность учреждения уплатить определенные денежные средства бюджету, гражданину и организации в соответствии...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денежных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Обязательства </w:t>
      </w:r>
      <w:r w:rsid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денежные обязательства принима</w:t>
      </w:r>
      <w:r w:rsidR="001A6342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учету в пределах утвержденных плановых назначений.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обязательств, в том числе денежных, вед</w:t>
      </w:r>
      <w:r w:rsidR="001A6342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журнале регистрации (</w:t>
      </w:r>
      <w:hyperlink r:id="rId66" w:anchor="/document/140/33976/" w:tooltip="Журнал регистрации обязательств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 0504064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разрезе видов расходов, утвержденных Планом ФХД.</w:t>
      </w:r>
      <w:r w:rsidRPr="00412386">
        <w:rPr>
          <w:rFonts w:ascii="Times New Roman" w:eastAsiaTheme="minorEastAsia" w:hAnsi="Times New Roman" w:cs="Times New Roman"/>
          <w:vanish/>
          <w:sz w:val="28"/>
          <w:szCs w:val="28"/>
          <w:lang w:eastAsia="ru-RU"/>
        </w:rPr>
        <w:t>4</w:t>
      </w:r>
    </w:p>
    <w:p w:rsidR="005D69F1" w:rsidRPr="00412386" w:rsidRDefault="001A6342" w:rsidP="005921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Основание: 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67" w:anchor="/document/99/902249301/XA00M6G2MC/" w:tooltip="318. Счет предназначен для учета учреждением показателей принятых обязательств (денежных обязательств) текущего (очередного) финансового года, первого и второго года планового периода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318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68" w:anchor="/document/99/902249301/XA00M7K2MI/" w:tooltip="320. Аналитический учет принятых учреждением обязательств (денежных обязательств) ведется в Журнале учета принятых обязательств, в разрезе видов расходов (выплат), предусмотренных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320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 157н, </w:t>
      </w:r>
      <w:hyperlink r:id="rId69" w:anchor="/document/99/902254660/XA00M6I2MB/" w:tooltip="163. Для обобщения информации о принятых (принимаемых) бюджетным учреждением обязательствах (денежных обязательствах) на соответствующий финансовый год применяются следующие группировочные счета: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 163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174н, </w:t>
      </w:r>
      <w:hyperlink r:id="rId70" w:anchor="/document/99/902254661/XA00MB02MV/" w:tooltip="192. Для обобщения информации о принятых (принимаемых) автономным учреждением обязательствах (денежных обязательствах) на текущий (очередной; первый год, следующий за очередным; второй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 192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183н, </w:t>
      </w:r>
      <w:hyperlink r:id="rId71" w:anchor="/document/99/420266549/ZAP2C7I3GU/" w:tooltip="Журнал регистрации обязательств (ф.0504064) (далее - Журнал (ф.0504064) применяется учреждением для учета обязательств (денежных обязательств) текущего финансового года. В Журнале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Методически</w:t>
        </w:r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 указания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утвержденны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72" w:anchor="/document/99/420266549/infobar-card/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 Минфина от 30.03.2015 № 52н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73" w:anchor="/document/99/420355111/" w:tooltip="ПИСЬМО МИНФИНА РОССИИ от 31.03.2016 № 02-04-06/18225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письмом Минфина от 31.03.2016 № 02-04-06/18225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D69F1" w:rsidRPr="00412386" w:rsidRDefault="001A6342" w:rsidP="004123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Принятие 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обязательства</w:t>
      </w:r>
      <w:r w:rsidR="005D69F1" w:rsidRPr="00412386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1</w:t>
      </w:r>
    </w:p>
    <w:p w:rsidR="005D69F1" w:rsidRPr="00412386" w:rsidRDefault="005D69F1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обязательствам текущего года отн</w:t>
      </w:r>
      <w:r w:rsidR="00B520E4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1A6342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расходные обязательства, которые будут исполнены в текущем году.</w:t>
      </w:r>
      <w:r w:rsidR="001A6342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к ним отн</w:t>
      </w:r>
      <w:r w:rsidR="001A6342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осятся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обязательства прошлых лет, которые приняты, но не исполнены.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 обязательств веде</w:t>
      </w:r>
      <w:r w:rsidR="00B520E4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 основании документов, которые подтверждают их принятие. Перечень таких документов утвер</w:t>
      </w:r>
      <w:r w:rsidR="00B520E4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жден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520E4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Порядком принятия обязательств (Приложение 37) данной 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учетной политики. </w:t>
      </w:r>
    </w:p>
    <w:p w:rsidR="005D69F1" w:rsidRPr="00412386" w:rsidRDefault="00B520E4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обязательства, которые предусмотрены планом ФХД, </w:t>
      </w:r>
      <w:r w:rsid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отражают 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счетах:</w:t>
      </w:r>
    </w:p>
    <w:p w:rsidR="005D69F1" w:rsidRPr="00412386" w:rsidRDefault="005D69F1" w:rsidP="00412386">
      <w:pPr>
        <w:numPr>
          <w:ilvl w:val="0"/>
          <w:numId w:val="9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502.01 «Принятые обязательства»;</w:t>
      </w:r>
    </w:p>
    <w:p w:rsidR="005D69F1" w:rsidRPr="00412386" w:rsidRDefault="005D69F1" w:rsidP="00412386">
      <w:pPr>
        <w:numPr>
          <w:ilvl w:val="0"/>
          <w:numId w:val="9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502.02 «Принятые денежные обязательства»;</w:t>
      </w:r>
    </w:p>
    <w:p w:rsidR="005D69F1" w:rsidRPr="00412386" w:rsidRDefault="005D69F1" w:rsidP="00412386">
      <w:pPr>
        <w:numPr>
          <w:ilvl w:val="0"/>
          <w:numId w:val="9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502.07 «Принимаемые обязательства»;</w:t>
      </w:r>
    </w:p>
    <w:p w:rsidR="005D69F1" w:rsidRPr="00412386" w:rsidRDefault="005D69F1" w:rsidP="00412386">
      <w:pPr>
        <w:numPr>
          <w:ilvl w:val="0"/>
          <w:numId w:val="9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502.09 «Отложенные обязательства».</w:t>
      </w:r>
    </w:p>
    <w:p w:rsidR="005D69F1" w:rsidRPr="00412386" w:rsidRDefault="00B520E4" w:rsidP="0041238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Бухгалтерские проводки при принятии обязательств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338"/>
        <w:gridCol w:w="4317"/>
      </w:tblGrid>
      <w:tr w:rsidR="00412386" w:rsidRPr="00412386" w:rsidTr="005D69F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Виды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 каком счете отражать обязательство</w:t>
            </w:r>
          </w:p>
        </w:tc>
      </w:tr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Контракты (договора), которые заключены по итогам конкурентных процедур: аукционов, конкурсов, запросов предложений и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Разместили извещение о закупке в ЕИС – </w:t>
            </w:r>
            <w:r w:rsidR="00B520E4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операция 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</w:t>
            </w:r>
            <w:r w:rsidR="00B520E4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жается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счете 502.07. А после заключ</w:t>
            </w:r>
            <w:r w:rsidR="00B520E4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ения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контракт</w:t>
            </w:r>
            <w:r w:rsidR="00B520E4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– перен</w:t>
            </w:r>
            <w:r w:rsidR="009834F0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сит</w:t>
            </w:r>
            <w:r w:rsidR="009834F0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ся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счет 502.01.</w:t>
            </w:r>
            <w:r w:rsidRPr="00412386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t>3</w:t>
            </w:r>
          </w:p>
        </w:tc>
      </w:tr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Зарплата, налоги, другие выплаты, в том числе по контрактам (договорам), заключенным с единственным поставщиком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9834F0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Расходы отражаются</w:t>
            </w:r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счете 502.01.</w:t>
            </w:r>
          </w:p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t>1</w:t>
            </w:r>
          </w:p>
        </w:tc>
      </w:tr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Расходы, по которым </w:t>
            </w:r>
            <w:hyperlink r:id="rId74" w:anchor="/document/16/64960/" w:history="1">
              <w:r w:rsidR="009834F0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создаются</w:t>
              </w:r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 резервы предстоящих расходов</w:t>
              </w:r>
            </w:hyperlink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 в том числе на оплату отпусков, претензионных требований и 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9834F0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Суммы созданных резервов отражаются</w:t>
            </w:r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счете 502.09. 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ования</w:t>
            </w:r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резерв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перен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осятся </w:t>
            </w:r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счет 502.01.</w:t>
            </w:r>
            <w:r w:rsidR="005D69F1" w:rsidRPr="00412386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t>1</w:t>
            </w:r>
          </w:p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Оплата товаров, работ, услуг по контрактам/договорам, а также расчеты с бюджетом, организациями и гражданами по выплатам, которые установлены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Суммы денежных обязательств отра</w:t>
            </w:r>
            <w:r w:rsidR="009834F0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жаются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счете 502.02 на основании </w:t>
            </w:r>
            <w:hyperlink r:id="rId75" w:anchor="/document/86/253455/dfasuekvee/" w:history="1"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подтверждающих документов</w:t>
              </w:r>
            </w:hyperlink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69F1" w:rsidRPr="00412386" w:rsidRDefault="009834F0" w:rsidP="00D22F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Учет 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 по конкурентным закупкам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принимаемым обязательствам текущего года включ</w:t>
      </w:r>
      <w:r w:rsidR="009834F0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расходные обязательства по товарам, работам и услугам, закупка которых будет проведена одним из конкурентных способов. К таким способам относ</w:t>
      </w:r>
      <w:r w:rsidR="009834F0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конкурс, аукцион, запросы котировок и предложений. По какому закону (№ 44-ФЗ или № 223-ФЗ) проведены такие закупки, значения не имеет.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обязательств отража</w:t>
      </w:r>
      <w:r w:rsidR="009834F0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два этапа: первый – когда размещает</w:t>
      </w:r>
      <w:r w:rsidR="009834F0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извещения о закупке, второй – если заключа</w:t>
      </w:r>
      <w:r w:rsidR="009834F0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контракт. Если цену контракта впоследствии изменили, корректиру</w:t>
      </w:r>
      <w:r w:rsidR="009834F0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обязательства (</w:t>
      </w:r>
      <w:hyperlink r:id="rId76" w:anchor="/document/99/420340514/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письмо Минфина от 20.01.2016 № 02-07-10/1659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Принимаемые обязательства в сумме НМЦК, их перевод в принятые обязательства, если заключает</w:t>
      </w:r>
      <w:r w:rsidR="009834F0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контракт, а также корректировку его цены отража</w:t>
      </w:r>
      <w:r w:rsidR="009834F0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проводками: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1"/>
        <w:gridCol w:w="4771"/>
        <w:gridCol w:w="1968"/>
        <w:gridCol w:w="2195"/>
      </w:tblGrid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5D69F1" w:rsidRPr="00412386" w:rsidTr="005D69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день, когда разместили извещение о закупке:</w:t>
            </w:r>
          </w:p>
        </w:tc>
      </w:tr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Размещено извещение о закупке – на сумму НМЦК</w:t>
            </w:r>
            <w:hyperlink r:id="rId77" w:anchor="/document/16/62253/r637/" w:history="1"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78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79" w:anchor="/document/99/902249301/ZAP1402309/" w:tooltip="050207000 Принимаем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0.502.17.000</w:t>
              </w:r>
            </w:hyperlink>
          </w:p>
        </w:tc>
      </w:tr>
      <w:tr w:rsidR="005D69F1" w:rsidRPr="00412386" w:rsidTr="005D69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день, когда заключили контракт:</w:t>
            </w:r>
          </w:p>
        </w:tc>
      </w:tr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Приняты обязательства по контракту</w:t>
            </w:r>
            <w:hyperlink r:id="rId80" w:anchor="/document/16/62253/r637/" w:history="1"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1" w:anchor="/document/99/902249301/ZAP1402309/" w:tooltip="050207000 Принимаем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0.502.17.000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2" w:anchor="/document/99/902249301/ZAP14SE2VR/" w:tooltip="050201000 Принят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Отражена сумма экономии, полученной в результате заключения контракта</w:t>
            </w:r>
            <w:hyperlink r:id="rId83" w:anchor="/document/16/62253/r637/" w:history="1"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4" w:anchor="/document/99/902249301/ZAP1402309/" w:tooltip="050207000 Принимаем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0.502.17.000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5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</w:tr>
      <w:tr w:rsidR="005D69F1" w:rsidRPr="00412386" w:rsidTr="005D69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Если изменили цену контракта в ходе его исполнения – на дату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допсоглашения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Увеличена цена контракта текущего года или прошлых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6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7" w:anchor="/document/99/902249301/ZAP14SE2VR/" w:tooltip="050201000 Принят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Уменьшена цена:</w:t>
            </w:r>
          </w:p>
        </w:tc>
      </w:tr>
      <w:tr w:rsidR="00412386" w:rsidRPr="00412386" w:rsidTr="005D6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по контракту </w:t>
            </w: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текущего года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(на сумму изменения)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Методом «Красное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8" w:anchor="/document/99/902249301/ZAP1402309/" w:tooltip="050207000 Принимаем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0.502.17.000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9" w:anchor="/document/99/902249301/ZAP14SE2VR/" w:tooltip="050201000 Принят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Методом «Красное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0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1" w:anchor="/document/99/902249301/ZAP1402309/" w:tooltip="050207000 Принимаем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0.502.17.000</w:t>
              </w:r>
            </w:hyperlink>
          </w:p>
        </w:tc>
      </w:tr>
      <w:tr w:rsidR="00412386" w:rsidRPr="00412386" w:rsidTr="005D6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по контрактам </w:t>
            </w: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прошлых лет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(на сумму изменения)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Методом «Красное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2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3" w:anchor="/document/99/902249301/ZAP1402309/" w:tooltip="050207000 Принимаем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0.502.17.000</w:t>
              </w:r>
            </w:hyperlink>
          </w:p>
        </w:tc>
      </w:tr>
      <w:tr w:rsidR="005D69F1" w:rsidRPr="00412386" w:rsidTr="005D69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D22F89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000 – </w:t>
            </w:r>
            <w:hyperlink r:id="rId94" w:anchor="/document/99/555944502/XA00LUO2M6/" w:tooltip="Порядок применения классификации операций сектора государственного управления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КОСГУ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 планом ФХД (</w:t>
            </w:r>
            <w:hyperlink r:id="rId95" w:anchor="/document/99/902254660/ZAP266S3D3/" w:tooltip="1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...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сноска 1 приложения № 1 </w:t>
              </w:r>
              <w:r w:rsidR="00D22F89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br/>
              </w:r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 приказу Минфина от 16.12.2010 № 174н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6" w:anchor="/document/16/62253/vr658/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eastAsia="ru-RU"/>
                </w:rPr>
                <w:t>&lt;5&gt;</w:t>
              </w:r>
            </w:hyperlink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рамках обязательств по контрактам, исполнение которых предусмотрено в следующих годах, в 22-м разряде номера счета укажите </w:t>
            </w:r>
            <w:hyperlink r:id="rId97" w:anchor="/document/16/62253/el138/" w:tooltip="В 22 разряде номера счета укажите код аналитического учета соответствующего финансового года: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аналитического учета соответствующего финансового года</w:t>
              </w:r>
            </w:hyperlink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D69F1" w:rsidRPr="00412386" w:rsidRDefault="009834F0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письма Минфина </w:t>
      </w:r>
      <w:hyperlink r:id="rId98" w:anchor="/document/99/420340514/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20.01.2016 № 02-07-10/1659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9" w:anchor="/document/99/420267287/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07.04.2015 № 02-07-07/19450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D69F1" w:rsidRPr="00412386" w:rsidRDefault="009834F0" w:rsidP="0041238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 обязательства по закупкам у единственного поставщика</w:t>
      </w:r>
    </w:p>
    <w:p w:rsidR="005D69F1" w:rsidRPr="00412386" w:rsidRDefault="005D69F1" w:rsidP="00E27B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31 июля 2019 года для закупок у ед</w:t>
      </w:r>
      <w:r w:rsidR="009834F0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инственного 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поставщика </w:t>
      </w:r>
      <w:hyperlink r:id="rId100" w:anchor="/document/117/45841/dfasn86nwl/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отменили извещение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Поэтому в учете сразу отра</w:t>
      </w:r>
      <w:r w:rsidR="009834F0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принятые обязательства. Ранее для отдельных закупок </w:t>
      </w:r>
      <w:hyperlink r:id="rId101" w:anchor="/document/16/62198/dfasxs9rfc/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извещение было обязательным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учет сначала </w:t>
      </w:r>
      <w:hyperlink r:id="rId102" w:anchor="/document/16/61515/dfast0qgi7/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ставили принимаемые обязательства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32"/>
        <w:gridCol w:w="4106"/>
        <w:gridCol w:w="2277"/>
        <w:gridCol w:w="2540"/>
      </w:tblGrid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Приняты обязательства по контракту</w:t>
            </w:r>
            <w:hyperlink r:id="rId103" w:anchor="/document/16/62253/r639/" w:history="1"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&lt;7&gt;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04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05" w:anchor="/document/99/902254660/ZAP1RTE36D/" w:tooltip="050210000 Обязательства на текущий финансовый год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D22F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Изменили цену контракта в ходе его исполнения – на дату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допсоглашения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увеличены обязательства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06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07" w:anchor="/document/99/902254660/ZAP1RTE36D/" w:tooltip="050210000 Обязательства на текущий финансовый год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уменьшены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Методом «Красное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08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09" w:anchor="/document/99/902254660/ZAP1RTE36D/" w:tooltip="050210000 Обязательства на текущий финансовый год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5D69F1" w:rsidRPr="00412386" w:rsidTr="005D69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D22F89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000 – </w:t>
            </w:r>
            <w:hyperlink r:id="rId110" w:anchor="/document/99/555944502/XA00LUO2M6/" w:tooltip="Порядок применения классификации операций сектора государственного управления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КОСГУ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 планом ФХД (</w:t>
            </w:r>
            <w:hyperlink r:id="rId111" w:anchor="/document/99/902254660/ZAP266S3D3/" w:tooltip="1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...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сноска 1 приложения № 1 к приказу Минфина от 16.12.2010 № 174н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12" w:anchor="/document/16/62253/vr664/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eastAsia="ru-RU"/>
                </w:rPr>
                <w:t>&lt;7&gt;</w:t>
              </w:r>
            </w:hyperlink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рамках обязательств по контрактам, исполнение которых предусмотрено в следующих годах, в 22-м разряде номера счета укажите </w:t>
            </w:r>
            <w:hyperlink r:id="rId113" w:anchor="/document/16/62253/el138/" w:tooltip="В 22 разряде номера счета укажите код аналитического учета соответствующего финансового года: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аналитического учета соответствующего финансового года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D69F1" w:rsidRPr="00412386" w:rsidRDefault="004C632E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Основание: 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14" w:anchor="/document/99/902254660/ZAP1VH23BA/" w:tooltip="167. Операции по принятию учреждением обязательств (денежных обязательств) и их изменению оформляются следующими бухгалтерскими записями: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167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5" w:anchor="/document/99/902254660/ZAP24403ES/" w:tooltip="174. Операции по счету оформляются следующими бухгалтерскими записями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174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16" w:anchor="/document/99/902254661/XA00M9E2NC/" w:tooltip="196. Операции по принятию учреждением обязательств (денежных обязательств) и их изменению оформляются следующими бухгалтерскими записями: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196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7" w:anchor="/document/99/902254661/ZAP26K03FL/" w:tooltip="203. Операции по счету оформляются следующими бухгалтерскими записями: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203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183н.</w:t>
      </w:r>
    </w:p>
    <w:p w:rsidR="005D69F1" w:rsidRPr="00412386" w:rsidRDefault="004C632E" w:rsidP="00D22F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обязательств по текущим расходам: зарплата, налоги и </w:t>
      </w: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прочие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118" w:anchor="/document/99/902250003/ZAP1T4K346/" w:tooltip="Принятые обязательства...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502.01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</w:t>
      </w:r>
      <w:r w:rsidR="004C632E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обязательства по расходам учреждения: зарплата, страховые взносы, налоги, штрафы и другие выплаты. Исключение – </w:t>
      </w:r>
      <w:hyperlink r:id="rId119" w:anchor="/document/16/62253/dfasv3r239/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расходы, по которым принято решение о формировании резервов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Принятые </w:t>
      </w:r>
      <w:hyperlink r:id="rId120" w:anchor="/document/113/4002/" w:tooltip="Обязательства бюджетного (автономного) учреждения – обязанность учреждения предоставить в соответствующем году денежные средства гражданину, организации, публично-правовому...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обязательства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суммы внесенных изменений в сторону увеличения и уменьшения отра</w:t>
      </w:r>
      <w:r w:rsidR="004C632E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проводками: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2"/>
        <w:gridCol w:w="5322"/>
        <w:gridCol w:w="1773"/>
        <w:gridCol w:w="1978"/>
      </w:tblGrid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412386" w:rsidRPr="00412386" w:rsidTr="005D6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Приняты (увеличены) суммы обязательств:</w:t>
            </w:r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текущий финансовый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1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2" w:anchor="/document/99/902254660/ZAP1RTE36D/" w:tooltip="050210000 Обязательства на текущий финансовый год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очередной финансовый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3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0.506.20.000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4" w:anchor="/document/99/902254660/ZAP1UUC39L/" w:tooltip="050220000 Обязательства на первый год, следующий за текущим (на очередной финансовый год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0.502.21.000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второй финансовый год, следующий за текущим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5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0.506.30.000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6" w:anchor="/document/99/902254660/ZAP21763AJ/" w:tooltip="050230000 Обязательства на второй год, следующий за текущим (на первый год, следующий за очередным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0.502.31.000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третий финансовый год, следующий за текущим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7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0.506.40.000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8" w:anchor="/document/99/902254660/ZAP22UA3CO/" w:tooltip="050240000 Обязательства на второй год, следующий за очередным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0.502.41.000</w:t>
              </w:r>
            </w:hyperlink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другие финансовые годы за пределами планового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9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0.506.90.000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0" w:anchor="/document/99/902254660/ZAP25T83F9/" w:tooltip="050290000 Обязательства на иные очередные годы (за пределами планового периода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0.502.91.000</w:t>
              </w:r>
            </w:hyperlink>
          </w:p>
        </w:tc>
      </w:tr>
      <w:tr w:rsidR="00412386" w:rsidRPr="00412386" w:rsidTr="00D22F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Уменьшение принятых учреждением обязательств </w:t>
            </w:r>
            <w:hyperlink r:id="rId131" w:anchor="/document/113/3327/" w:tooltip="Красное сторно – это способ исправления ошибок, при котором ошибочную запись повторяют красными чернилами (при автоматизированном учете – со знаком минус). Одновременно..." w:history="1"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методом «Красное </w:t>
              </w:r>
              <w:proofErr w:type="spellStart"/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сторно</w:t>
              </w:r>
              <w:proofErr w:type="spellEnd"/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Методом «Красное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2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3" w:anchor="/document/99/902254660/ZAP1RTE36D/" w:tooltip="050210000 Обязательства на текущий финансовый год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очередной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Методом «Красное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4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0.506.20.000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5" w:anchor="/document/99/902254660/ZAP1UUC39L/" w:tooltip="050220000 Обязательства на первый год, следующий за текущим (на очередной финансовый год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0.502.21.000</w:t>
              </w:r>
            </w:hyperlink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второй финансовый год, следующий за текущим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Методом «Красное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6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0.506.30.000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7" w:anchor="/document/99/902254660/ZAP21763AJ/" w:tooltip="050230000 Обязательства на второй год, следующий за текущим (на первый год, следующий за очередным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0.502.31.000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третий финансовый год, следующий за текущим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Методом «Красное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8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0.506.40.000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9" w:anchor="/document/99/902254660/ZAP22UA3CO/" w:tooltip="050240000 Обязательства на второй год, следующий за очередным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0.502.41.000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другие финансовые годы за пределами планового периода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Методом «Красное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40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0.506.90.000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41" w:anchor="/document/99/902254660/ZAP25T83F9/" w:tooltip="050290000 Обязательства на иные очередные годы (за пределами планового периода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0.502.91.000</w:t>
              </w:r>
            </w:hyperlink>
          </w:p>
        </w:tc>
      </w:tr>
      <w:tr w:rsidR="005D69F1" w:rsidRPr="00412386" w:rsidTr="005D69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D22F89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000 – </w:t>
            </w:r>
            <w:hyperlink r:id="rId142" w:anchor="/document/99/555944502/XA00LUO2M6/" w:tooltip="Порядок применения классификации операций сектора государственного управления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КОСГУ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 планом ФХД (</w:t>
            </w:r>
            <w:hyperlink r:id="rId143" w:anchor="/document/99/902254660/ZAP266S3D3/" w:tooltip="1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...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сноска 1 приложения № 1 </w:t>
              </w:r>
              <w:r w:rsidR="00D22F89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br/>
              </w:r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lastRenderedPageBreak/>
                <w:t>к приказу Минфина от 16.12.2010 № 174н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5D69F1" w:rsidRPr="00412386" w:rsidRDefault="004C632E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Основание: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44" w:anchor="/document/99/902254660/ZAP1VH23BA/" w:tooltip="167. Операции по принятию учреждением обязательств (денежных обязательств) и их изменению оформляются следующими бухгалтерскими записями: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167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174н, </w:t>
      </w:r>
      <w:hyperlink r:id="rId145" w:anchor="/document/99/902254661/XA00M9E2NC/" w:tooltip="196. Операции по принятию учреждением обязательств (денежных обязательств) и их изменению оформляются следующими бухгалтерскими записями: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196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183н, 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46" w:anchor="/document/99/902249301/XA00M6G2MC/" w:tooltip="318. Счет предназначен для учета учреждениями, органами Федерального казначейства показателей обязательств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318–320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47" w:anchor="/document/99/902249301/XA00M842MK/" w:tooltip="326. Счет предназначен для сбора информации об объеме права субъекта учета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326–327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 157н.</w:t>
      </w:r>
    </w:p>
    <w:p w:rsidR="005D69F1" w:rsidRPr="00412386" w:rsidRDefault="004C632E" w:rsidP="00D22F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отложенны</w:t>
      </w: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обязательств по резервам предстоящих расходов</w:t>
      </w:r>
    </w:p>
    <w:p w:rsidR="005D69F1" w:rsidRPr="00412386" w:rsidRDefault="004C632E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48" w:anchor="/document/16/64960/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</w:t>
        </w:r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нятии</w:t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решени</w:t>
        </w:r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я о</w:t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созда</w:t>
        </w:r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нии</w:t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резерв</w:t>
        </w:r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ов</w:t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предстоящих расходов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учете отложенные обязательства. Резервы созда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оплату отпусков, ремонт основных средств и т. </w:t>
      </w:r>
      <w:proofErr w:type="gramStart"/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см.</w:t>
      </w:r>
      <w:r w:rsidR="009A0D7E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Приложение 43).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D22F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чете отложенные обязательства отража</w:t>
      </w:r>
      <w:r w:rsidR="009A0D7E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одновременно </w:t>
      </w:r>
      <w:r w:rsidR="00D22F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проводками по созданию резервов на счете 401.60 «Резервы предстоящих расходов»</w:t>
      </w:r>
      <w:r w:rsidR="009A0D7E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Отложенные обязательства, а также суммы внесенных изменений в сторону увеличения или уменьшения отра</w:t>
      </w:r>
      <w:r w:rsidR="009A0D7E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проводками: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7"/>
        <w:gridCol w:w="5204"/>
        <w:gridCol w:w="1793"/>
        <w:gridCol w:w="2001"/>
      </w:tblGrid>
      <w:tr w:rsidR="00412386" w:rsidRPr="00412386" w:rsidTr="00D22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Приняты (увеличены) отложенные обязательства на сумму резерва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49" w:anchor="/document/99/902254660/ZAP1QTM3C3/" w:tooltip="050690000 Право на принятие обязательств на иные очередные годы (за пределами планового периода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0.506.90.000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0" w:anchor="/document/99/902254660/ZAP1HRI2VJ/" w:tooltip="050209000 Отложенн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0.502.99.000</w:t>
              </w:r>
            </w:hyperlink>
          </w:p>
        </w:tc>
      </w:tr>
      <w:tr w:rsidR="00412386" w:rsidRPr="00412386" w:rsidTr="00D22F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Уменьшены обязательства.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Например, если пересчитали сумму резерва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Методом «Красное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1" w:anchor="/document/99/902254660/ZAP1QTM3C3/" w:tooltip="050690000 Право на принятие обязательств на иные очередные годы (за пределами планового периода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0.506.90.000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2" w:anchor="/document/99/902254660/ZAP1HRI2VJ/" w:tooltip="050209000 Отложенн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0.502.99.000</w:t>
              </w:r>
            </w:hyperlink>
          </w:p>
        </w:tc>
      </w:tr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Когда принимаете обязательства за счет резерва:</w:t>
            </w:r>
          </w:p>
        </w:tc>
      </w:tr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принято обязательство текущего финансового года за счет резерва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3" w:anchor="/document/99/902254660/ZAP1HRI2VJ/" w:tooltip="050209000 Отложенн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0.502.99.000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4" w:anchor="/document/99/902254660/ZAP1RTE36D/" w:tooltip="050110000 Обязательства на текущий финансовый год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одновременно: скорректированы плановые назначения на расходы, начисленные за счет резерва</w:t>
            </w:r>
            <w:hyperlink r:id="rId155" w:anchor="/document/16/62253/r641/" w:history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6" w:anchor="/document/99/902254660/ZAP1MO0381/" w:tooltip="050610000 Право на принятие обязательств на текущий финансовый год;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7" w:anchor="/document/99/902254660/ZAP1QTM3C3/" w:tooltip="050690000 Право на принятие обязательств на иные очередные годы (за пределами планового периода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0.506.90.000</w:t>
              </w:r>
            </w:hyperlink>
          </w:p>
        </w:tc>
      </w:tr>
      <w:tr w:rsidR="00412386" w:rsidRPr="00412386" w:rsidTr="00D22F89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Когда начисляете отпускные за счет резерва, сделайте дополнительную запись (на сумму отпускных)</w:t>
            </w:r>
            <w:hyperlink r:id="rId158" w:anchor="/document/16/62253/r642/" w:history="1"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&lt;10&gt;</w:t>
              </w:r>
            </w:hyperlink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Методом «Красное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9" w:anchor="/document/99/902254660/ZAP1MO0381/" w:tooltip="050610000 Право на принятие обязательств на текущий финансовый год;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60" w:anchor="/document/99/902254660/ZAP1RTE36D/" w:tooltip="050110000 Обязательства на текущий финансовый год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5D69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D22F89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000 – </w:t>
            </w:r>
            <w:hyperlink r:id="rId161" w:anchor="/document/99/555944502/XA00LUO2M6/" w:tooltip="Порядок применения классификации операций сектора государственного управления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КОСГУ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 планом ФХД (</w:t>
            </w:r>
            <w:hyperlink r:id="rId162" w:anchor="/document/99/902254660/ZAP266S3D3/" w:tooltip="1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...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сноска 1 приложения № 1 </w:t>
              </w:r>
              <w:r w:rsidR="00D22F89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br/>
              </w:r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 приказу Минфина от 16.12.2010 № 174н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63" w:anchor="/document/16/62253/vr667/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eastAsia="ru-RU"/>
                </w:rPr>
                <w:t>&lt;10&gt;</w:t>
              </w:r>
            </w:hyperlink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9A0D7E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Такую </w:t>
            </w:r>
            <w:proofErr w:type="spellStart"/>
            <w:r w:rsidR="009A0D7E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провода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0D7E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делается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чтобы сумма не увеличила обязательства по зарплате, </w:t>
            </w:r>
            <w:r w:rsidR="009A0D7E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 как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их принимают к учету </w:t>
            </w:r>
            <w:hyperlink r:id="rId164" w:anchor="/document/16/62253/dfasyitvx6/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единовременно на сумму годовых плановых назначений</w:t>
              </w:r>
            </w:hyperlink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D69F1" w:rsidRPr="00412386" w:rsidRDefault="009A0D7E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Основание: 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65" w:anchor="/document/99/902254660/ZAP2GKI3LD/" w:tooltip="Кроме того, при отсутствии в настоящей Инструкции корреспонденций счетов бухгалтерского учета по хозяйственной операции, производимой бюджетным учреждением в соответствии с законодательством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66" w:anchor="/document/99/902254660/XA00MF62O1/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167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67" w:anchor="/document/99/902254660/ZAP29683JI/" w:tooltip="суммы принимаемых учреждением обязательств в сумме сформированных резервов предстоящих расходов отражаются по дебету соответствующих счетов аналитического учета счета 050690000 Право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174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 и разъяснен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пунктах </w:t>
      </w:r>
      <w:hyperlink r:id="rId168" w:anchor="/document/99/456056712/" w:tooltip="Примечание изготовителя базы данных: текст документа сохранен во вложенном файле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1.2.3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69" w:anchor="/document/99/456056712/" w:tooltip="Примечание изготовителя базы данных: текст документа сохранен во вложенном файле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2.4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письма Минфина, Федерального казначейства от 07.04.2017 № 02-07-07/21798, № 07-04-05/02-308.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Отложенные обязательства, а также суммы внесенных изменений в сторону увеличения или уменьшения отра</w:t>
      </w:r>
      <w:r w:rsidR="009A0D7E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проводками: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0"/>
        <w:gridCol w:w="5254"/>
        <w:gridCol w:w="1773"/>
        <w:gridCol w:w="1978"/>
      </w:tblGrid>
      <w:tr w:rsidR="00412386" w:rsidRPr="00412386" w:rsidTr="00D22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Принято отложенное обязательство на сумму созданного резерва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0" w:anchor="/document/99/902254661/ZAP1G30307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0.506.90.000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1" w:anchor="/document/99/902254661/ZAP1HRI2VJ/" w:tooltip="050209000 Отложенн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0.502.99.000</w:t>
              </w:r>
            </w:hyperlink>
          </w:p>
        </w:tc>
      </w:tr>
      <w:tr w:rsidR="00412386" w:rsidRPr="00412386" w:rsidTr="00D22F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Уменьшены обязательства.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Например, если пересчитали сумму резерва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Методом «Красное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2" w:anchor="/document/99/902254661/ZAP1QTM3C3/" w:tooltip="050690000 Право на принятие обязательств на иные очередные годы (за пределами планового периода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0.506.90.000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3" w:anchor="/document/99/902254661/ZAP29LO3H3/" w:tooltip="050299000 Отложенные обязательства на иные очередные годы (за пределами планового периода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0.502.99.000</w:t>
              </w:r>
            </w:hyperlink>
          </w:p>
        </w:tc>
      </w:tr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Когда принима</w:t>
            </w:r>
            <w:r w:rsidR="009A0D7E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ть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обязательства за счет резерва:</w:t>
            </w:r>
          </w:p>
        </w:tc>
      </w:tr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принято обязательство текущего финансового года за счет резерва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4" w:anchor="/document/99/902254661/ZAP1HRI2VJ/" w:tooltip="050209000 Отложенн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0.502.99.000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5" w:anchor="/document/99/902254661/ZAP1HVK2VL/" w:tooltip="050201000 Принят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одновременно: скорректированы плановые назначения по расходам на расходы, начисленные за счет резерва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6" w:anchor="/document/99/902254661/ZAP1G30307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7" w:anchor="/document/99/902254661/ZAP1G30307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0.506.90.000</w:t>
              </w:r>
            </w:hyperlink>
          </w:p>
        </w:tc>
      </w:tr>
      <w:tr w:rsidR="00412386" w:rsidRPr="00412386" w:rsidTr="00D22F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Когда начисляете отпускные за счет резерва, дела</w:t>
            </w:r>
            <w:r w:rsidR="009A0D7E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ется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дополнительн</w:t>
            </w:r>
            <w:r w:rsidR="009A0D7E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ая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запись (на сумму отпускных)</w:t>
            </w:r>
            <w:hyperlink r:id="rId178" w:anchor="/document/16/62253/r644/" w:history="1"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&lt;12&gt;</w:t>
              </w:r>
            </w:hyperlink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Методом «Красное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9" w:anchor="/document/99/902254661/ZAP1G30307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80" w:anchor="/document/99/902254661/ZAP1HVK2VL/" w:tooltip="050201000 Принят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D22F89">
        <w:tc>
          <w:tcPr>
            <w:tcW w:w="0" w:type="auto"/>
            <w:gridSpan w:val="4"/>
            <w:tcBorders>
              <w:top w:val="single" w:sz="4" w:space="0" w:color="auto"/>
            </w:tcBorders>
            <w:hideMark/>
          </w:tcPr>
          <w:p w:rsidR="005D69F1" w:rsidRPr="00D22F89" w:rsidRDefault="005D69F1" w:rsidP="00D22F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000 – </w:t>
            </w:r>
            <w:hyperlink r:id="rId181" w:anchor="/document/99/555944502/XA00LUO2M6/" w:tooltip="Порядок применения классификации операций сектора государственного управления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КОСГУ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 планом ФХД (</w:t>
            </w:r>
            <w:hyperlink r:id="rId182" w:anchor="/document/99/902254661/XA00MBE2N0/" w:tooltip="1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...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сноска 1 приложения № 1 к приказу Минфина от 23.12.2010 № 183н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69F1" w:rsidRPr="00412386" w:rsidRDefault="00E27BC8" w:rsidP="00D22F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83" w:anchor="/document/16/62253/vr669/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eastAsia="ru-RU"/>
                </w:rPr>
                <w:t>&lt;12&gt;</w:t>
              </w:r>
            </w:hyperlink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9A0D7E" w:rsidRPr="00D22F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П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роводк</w:t>
            </w:r>
            <w:r w:rsidR="009A0D7E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дела</w:t>
            </w:r>
            <w:r w:rsidR="009A0D7E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ется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чтобы сумма не увелич</w:t>
            </w:r>
            <w:r w:rsidR="009A0D7E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ила обязательства по зарплате, так как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принимают к учету </w:t>
            </w:r>
            <w:hyperlink r:id="rId184" w:anchor="/document/16/62253/dfasyitvx6/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единовременно на сумму годовых плановых назначений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D69F1" w:rsidRPr="00412386" w:rsidRDefault="009A0D7E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85" w:anchor="/document/99/902254661/XA00M9E2NC/" w:tooltip="суммы принятых учреждением обязательств при использовании созданных ранее резервов предстоящих расходов отражаются по кредиту соответствующих счетов аналитического учета счета 050201000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196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86" w:anchor="/document/99/902254661/ZAP29683JI/" w:tooltip="суммы принимаемых учреждением обязательств в сумме сформированных резервов предстоящих расходов отражаются по дебету соответствующих счетов аналитического учета счета 050690000 Право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203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183н и разъяснен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2F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пунктах </w:t>
      </w:r>
      <w:hyperlink r:id="rId187" w:anchor="/document/99/456056712/" w:tooltip="Примечание изготовителя базы данных: текст документа сохранен во вложенном файле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1.2.3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88" w:anchor="/document/99/456056712/" w:tooltip="Примечание изготовителя базы данных: текст документа сохранен во вложенном файле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2.4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письма Минфина, Федерального казначейства от 07.04.2017 № 02-07-07/21798, № 07-04-05/02-308.</w:t>
      </w:r>
    </w:p>
    <w:p w:rsidR="005D69F1" w:rsidRPr="00412386" w:rsidRDefault="00DB2AE1" w:rsidP="0041238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ринят</w:t>
      </w: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денежные обязательства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Возникновение </w:t>
      </w:r>
      <w:hyperlink r:id="rId189" w:anchor="/document/113/3527/" w:tooltip="Денежные обязательства получателя бюджетных средств – обязанность получателя бюджетных средств уплатить за счет средств бюджета денежные средства бюджету, организациям, гражданам...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денежных обязательств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</w:t>
      </w:r>
      <w:r w:rsidR="00DB2AE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учете на основании подтверждающих документов:</w:t>
      </w:r>
    </w:p>
    <w:p w:rsidR="005D69F1" w:rsidRPr="00412386" w:rsidRDefault="005D69F1" w:rsidP="00412386">
      <w:pPr>
        <w:numPr>
          <w:ilvl w:val="0"/>
          <w:numId w:val="1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накладная, акт приемки-передачи, счет-фактура – при поставке товаров;</w:t>
      </w:r>
    </w:p>
    <w:p w:rsidR="005D69F1" w:rsidRPr="00412386" w:rsidRDefault="005D69F1" w:rsidP="00412386">
      <w:pPr>
        <w:numPr>
          <w:ilvl w:val="0"/>
          <w:numId w:val="1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выполненных работ (оказанных услуг), счет, счет-фактура – если выполнены работы или оказаны услуги;</w:t>
      </w:r>
    </w:p>
    <w:p w:rsidR="005D69F1" w:rsidRPr="00412386" w:rsidRDefault="005D69F1" w:rsidP="00412386">
      <w:pPr>
        <w:numPr>
          <w:ilvl w:val="0"/>
          <w:numId w:val="1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исполнительный документ – исполнительный лист, судебный приказ. Важно: денежное обязательство возникает с момента вступления в силу решения суда (</w:t>
      </w:r>
      <w:hyperlink r:id="rId190" w:anchor="/document/99/554403066/ZAP2NFQ3NV/" w:tooltip="Принимая во внимание изложенное, признание денежного обязательства в бухгалтерском учете бюджетных и автономных учреждений как объекта бухгалтерского учета возникает с момента вступления..." w:history="1">
        <w:r w:rsidRPr="004123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 Минфина от 27.03.2019 № 02-06-10/21066</w:t>
        </w:r>
      </w:hyperlink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D69F1" w:rsidRPr="00412386" w:rsidRDefault="005D69F1" w:rsidP="00412386">
      <w:pPr>
        <w:numPr>
          <w:ilvl w:val="0"/>
          <w:numId w:val="1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предусмотренные законодательством документы, которые подтверждают возникновение денежных обязательств. Например, </w:t>
      </w:r>
      <w:hyperlink r:id="rId191" w:anchor="/document/140/36445/" w:tooltip="Универсальный передаточный документ" w:history="1">
        <w:r w:rsidRPr="004123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универсальный передаточный акт</w:t>
        </w:r>
      </w:hyperlink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Принятие </w:t>
      </w:r>
      <w:hyperlink r:id="rId192" w:anchor="/document/113/3527/" w:tooltip="Денежные обязательства получателя бюджетных средств – обязанность получателя бюджетных средств уплатить за счет средств бюджета денежные средства бюджету, организациям, гражданам...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денежных обязательств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суммы внесенных изменений в сторону</w:t>
      </w:r>
      <w:r w:rsidR="00DB2AE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увеличения или уменьшения отражается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проводками: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2"/>
        <w:gridCol w:w="4890"/>
        <w:gridCol w:w="2045"/>
        <w:gridCol w:w="2138"/>
      </w:tblGrid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412386" w:rsidRPr="00412386" w:rsidTr="00D22F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Приняты суммы денежных обязательств (внесены изменения) </w:t>
            </w:r>
            <w:hyperlink r:id="rId193" w:anchor="/document/16/62253/lhf121/" w:history="1"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на основании</w:t>
              </w:r>
            </w:hyperlink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документов о поставке товаров, выполнении работ, оказании услуг: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текущий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94" w:anchor="/document/99/902254660/ZAP1HVK2VL/" w:tooltip="050201000 Принят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95" w:anchor="/document/99/902254660/ZAP1P4S32G/" w:tooltip="050202000 Принятые денежн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0.502.12.000</w:t>
              </w:r>
            </w:hyperlink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очередной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96" w:anchor="/document/99/902254660/ZAP1HVK2VL/" w:tooltip="050201000 Принят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0.502.21.000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97" w:anchor="/document/99/902254660/ZAP1P4S32G/" w:tooltip="050202000 Принятые денежн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0.502.22.000</w:t>
              </w:r>
            </w:hyperlink>
          </w:p>
        </w:tc>
      </w:tr>
      <w:tr w:rsidR="00412386" w:rsidRPr="00412386" w:rsidTr="00D22F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Уменьшение принятых денежных обязательств в текущем году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Методом «Красное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98" w:anchor="/document/99/902254660/ZAP1HVK2VL/" w:tooltip="050201000 Принят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E27BC8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99" w:anchor="/document/99/902254660/ZAP1P4S32G/" w:tooltip="050202000 Принятые денежн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0.502.12.000</w:t>
              </w:r>
            </w:hyperlink>
          </w:p>
        </w:tc>
      </w:tr>
      <w:tr w:rsidR="00412386" w:rsidRPr="00D22F89" w:rsidTr="00D22F8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D22F89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000 – </w:t>
            </w:r>
            <w:hyperlink r:id="rId200" w:anchor="/document/99/555944502/XA00LUO2M6/" w:tooltip="Порядок применения классификации операций сектора государственного управления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КОСГУ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 планом ФХД (</w:t>
            </w:r>
            <w:hyperlink r:id="rId201" w:anchor="/document/99/902254660/ZAP266S3D3/" w:tooltip="1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...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сноска 1 приложения № 1 к приказ</w:t>
              </w:r>
              <w:r w:rsidR="002A005F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ам</w:t>
              </w:r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 Минфина от 16.12.2010 № 174н</w:t>
              </w:r>
            </w:hyperlink>
            <w:r w:rsidR="002A005F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от 23.12.2010 № 183н</w:t>
            </w:r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5D69F1" w:rsidRPr="00412386" w:rsidRDefault="002A005F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02" w:anchor="/document/99/902254660/ZAP1VH23BA/" w:tooltip="167. Операции по принятию учреждением обязательств (денежных обязательств) и их изменению оформляются следующими бухгалтерскими записями: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167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174н, </w:t>
      </w:r>
      <w:hyperlink r:id="rId203" w:anchor="/document/99/902254661/XA00M9E2NC/" w:tooltip="196. Операции по принятию учреждением обязательств (денежных обязательств) и их изменению оформляются следующими бухгалтерскими записями: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196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</w:t>
      </w:r>
      <w:r w:rsidR="00D22F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183н, </w:t>
      </w:r>
      <w:hyperlink r:id="rId204" w:anchor="/document/99/902249301/XA00M6G2MC/" w:tooltip="318. Счет предназначен для учета учреждениями, органами Федерального казначейства показателей обязательств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ы</w:t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318–320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 157н.</w:t>
      </w:r>
    </w:p>
    <w:p w:rsidR="005D69F1" w:rsidRPr="00412386" w:rsidRDefault="002A005F" w:rsidP="00D22F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Перенос 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 в начале года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конце года не перенос</w:t>
      </w:r>
      <w:r w:rsidR="002A005F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остатки текущего года на следующий </w:t>
      </w:r>
      <w:r w:rsidR="00D22F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аналитическим счетам утвержденных плановых назначений по доходам </w:t>
      </w:r>
      <w:r w:rsidR="00D22F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расходам и исполненных денежных обязательств. Остатки </w:t>
      </w:r>
      <w:r w:rsidR="00D22F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обязательствам, кроме исполненных денежных, перерегистриру</w:t>
      </w:r>
      <w:r w:rsidR="002A005F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2F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следующем году.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Остатки и обороты по аналитическим счетам санкционирования расходов </w:t>
      </w:r>
      <w:r w:rsidR="00D22F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первый, второй год и следующие за текущим финансовым периодом, которые сформированы в отчетном году, перен</w:t>
      </w:r>
      <w:r w:rsidR="009B1965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осят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D69F1" w:rsidRPr="00412386" w:rsidRDefault="005D69F1" w:rsidP="00412386">
      <w:pPr>
        <w:numPr>
          <w:ilvl w:val="0"/>
          <w:numId w:val="1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первого года, следующего за текущим, – на счета санкционирования текущего года;</w:t>
      </w:r>
    </w:p>
    <w:p w:rsidR="005D69F1" w:rsidRPr="00412386" w:rsidRDefault="005D69F1" w:rsidP="00412386">
      <w:pPr>
        <w:numPr>
          <w:ilvl w:val="0"/>
          <w:numId w:val="1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второго года, следующего за текущим, – на счета санкционирования первого года, следующего за текущим;</w:t>
      </w:r>
    </w:p>
    <w:p w:rsidR="005D69F1" w:rsidRPr="00412386" w:rsidRDefault="005D69F1" w:rsidP="00412386">
      <w:pPr>
        <w:numPr>
          <w:ilvl w:val="0"/>
          <w:numId w:val="1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 третьего года, следующего за текущим, – на счета санкционирования второго года, следующего за текущим.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Перенос показателей по санкционированию делайте в первый рабочий день текущего года на основании Бухгалтерской справки (</w:t>
      </w:r>
      <w:hyperlink r:id="rId205" w:anchor="/document/140/33945/" w:tooltip="Бухгалтерская справка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0504833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5D69F1" w:rsidRPr="00412386" w:rsidRDefault="009B1965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06" w:anchor="/document/99/902249301/XA00M8G2NB/" w:tooltip="312. По завершению текущего финансового года показатели (остатки) по соответствующим аналитическим счетам учета бюджетных ассигнований, лимитов бюджетных обязательств, исполненных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312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 157н, </w:t>
      </w:r>
      <w:hyperlink r:id="rId207" w:anchor="/document/99/420266549/ZAP23743DK/" w:tooltip="Бухгалтерская справка (ф.0504833) предназначена для отражения учреждением операций, совершаемых в ходе ведения хозяйственной деятельности, а также операций, осуществляемых органом,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Методически</w:t>
        </w:r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указания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утвержденных </w:t>
      </w:r>
      <w:hyperlink r:id="rId208" w:anchor="/document/99/420266549/infobar-card/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приказом Минфина от 30.03.2015 </w:t>
        </w:r>
        <w:r w:rsidR="00D22F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 52н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sectPr w:rsidR="005D69F1" w:rsidRPr="0041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1A"/>
    <w:multiLevelType w:val="multilevel"/>
    <w:tmpl w:val="D0E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46041"/>
    <w:multiLevelType w:val="multilevel"/>
    <w:tmpl w:val="C0C6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50C11"/>
    <w:multiLevelType w:val="multilevel"/>
    <w:tmpl w:val="35A4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52763"/>
    <w:multiLevelType w:val="multilevel"/>
    <w:tmpl w:val="6F8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3732F"/>
    <w:multiLevelType w:val="multilevel"/>
    <w:tmpl w:val="2810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E582B"/>
    <w:multiLevelType w:val="multilevel"/>
    <w:tmpl w:val="8572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D0442"/>
    <w:multiLevelType w:val="multilevel"/>
    <w:tmpl w:val="FA6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2A0D83"/>
    <w:multiLevelType w:val="multilevel"/>
    <w:tmpl w:val="3760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C33208"/>
    <w:multiLevelType w:val="multilevel"/>
    <w:tmpl w:val="2BD4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CB2BF4"/>
    <w:multiLevelType w:val="multilevel"/>
    <w:tmpl w:val="CEB6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F69EC"/>
    <w:multiLevelType w:val="multilevel"/>
    <w:tmpl w:val="A8D2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254AF"/>
    <w:multiLevelType w:val="multilevel"/>
    <w:tmpl w:val="199C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1F3DB2"/>
    <w:multiLevelType w:val="multilevel"/>
    <w:tmpl w:val="3382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2B"/>
    <w:rsid w:val="00075A48"/>
    <w:rsid w:val="0013562B"/>
    <w:rsid w:val="001A6342"/>
    <w:rsid w:val="00284CAA"/>
    <w:rsid w:val="002A005F"/>
    <w:rsid w:val="002A082F"/>
    <w:rsid w:val="00344089"/>
    <w:rsid w:val="00412386"/>
    <w:rsid w:val="004C632E"/>
    <w:rsid w:val="005921F3"/>
    <w:rsid w:val="005D69F1"/>
    <w:rsid w:val="00916E49"/>
    <w:rsid w:val="009834F0"/>
    <w:rsid w:val="009A0D7E"/>
    <w:rsid w:val="009B1965"/>
    <w:rsid w:val="00B520E4"/>
    <w:rsid w:val="00D22F89"/>
    <w:rsid w:val="00D77AE4"/>
    <w:rsid w:val="00DB2AE1"/>
    <w:rsid w:val="00E2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31A8"/>
  <w15:docId w15:val="{B56057E8-1160-4DDE-9304-56A79A8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9F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69F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69F1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9F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9F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69F1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69F1"/>
  </w:style>
  <w:style w:type="paragraph" w:styleId="HTML">
    <w:name w:val="HTML Preformatted"/>
    <w:basedOn w:val="a"/>
    <w:link w:val="HTML0"/>
    <w:uiPriority w:val="99"/>
    <w:semiHidden/>
    <w:unhideWhenUsed/>
    <w:rsid w:val="005D6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69F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5D69F1"/>
    <w:pPr>
      <w:spacing w:before="100" w:beforeAutospacing="1" w:after="100" w:afterAutospacing="1" w:line="240" w:lineRule="auto"/>
      <w:ind w:right="3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5D69F1"/>
    <w:pPr>
      <w:spacing w:before="75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5D69F1"/>
    <w:rPr>
      <w:vanish/>
      <w:webHidden w:val="0"/>
      <w:specVanish w:val="0"/>
    </w:rPr>
  </w:style>
  <w:style w:type="paragraph" w:customStyle="1" w:styleId="content1">
    <w:name w:val="content1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5D69F1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5D69F1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5D69F1"/>
    <w:pPr>
      <w:spacing w:before="60" w:after="1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5D69F1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5D69F1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uthorabout">
    <w:name w:val="author__about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-notes1">
    <w:name w:val="doc-notes1"/>
    <w:basedOn w:val="a0"/>
    <w:rsid w:val="005D69F1"/>
    <w:rPr>
      <w:vanish/>
      <w:webHidden w:val="0"/>
      <w:specVanish w:val="0"/>
    </w:rPr>
  </w:style>
  <w:style w:type="character" w:customStyle="1" w:styleId="btn">
    <w:name w:val="btn"/>
    <w:basedOn w:val="a0"/>
    <w:rsid w:val="005D69F1"/>
  </w:style>
  <w:style w:type="paragraph" w:styleId="a3">
    <w:name w:val="Normal (Web)"/>
    <w:basedOn w:val="a"/>
    <w:uiPriority w:val="99"/>
    <w:unhideWhenUsed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69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69F1"/>
    <w:rPr>
      <w:color w:val="800080"/>
      <w:u w:val="single"/>
    </w:rPr>
  </w:style>
  <w:style w:type="character" w:styleId="a6">
    <w:name w:val="Strong"/>
    <w:basedOn w:val="a0"/>
    <w:uiPriority w:val="22"/>
    <w:qFormat/>
    <w:rsid w:val="005D69F1"/>
    <w:rPr>
      <w:b/>
      <w:bCs/>
    </w:rPr>
  </w:style>
  <w:style w:type="paragraph" w:customStyle="1" w:styleId="incut-v4title">
    <w:name w:val="incut-v4__title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69F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D69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138" Type="http://schemas.openxmlformats.org/officeDocument/2006/relationships/hyperlink" Target="https://www.gosfinansy.ru/" TargetMode="External"/><Relationship Id="rId159" Type="http://schemas.openxmlformats.org/officeDocument/2006/relationships/hyperlink" Target="https://www.gosfinansy.ru/" TargetMode="External"/><Relationship Id="rId170" Type="http://schemas.openxmlformats.org/officeDocument/2006/relationships/hyperlink" Target="https://www.gosfinansy.ru/" TargetMode="External"/><Relationship Id="rId191" Type="http://schemas.openxmlformats.org/officeDocument/2006/relationships/hyperlink" Target="https://www.gosfinansy.ru/" TargetMode="External"/><Relationship Id="rId205" Type="http://schemas.openxmlformats.org/officeDocument/2006/relationships/hyperlink" Target="https://www.gosfinansy.ru/" TargetMode="External"/><Relationship Id="rId16" Type="http://schemas.openxmlformats.org/officeDocument/2006/relationships/hyperlink" Target="https://www.gosfinansy.ru/" TargetMode="External"/><Relationship Id="rId107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102" Type="http://schemas.openxmlformats.org/officeDocument/2006/relationships/hyperlink" Target="https://www.gosfinansy.ru/" TargetMode="External"/><Relationship Id="rId123" Type="http://schemas.openxmlformats.org/officeDocument/2006/relationships/hyperlink" Target="https://www.gosfinansy.ru/" TargetMode="External"/><Relationship Id="rId128" Type="http://schemas.openxmlformats.org/officeDocument/2006/relationships/hyperlink" Target="https://www.gosfinansy.ru/" TargetMode="External"/><Relationship Id="rId144" Type="http://schemas.openxmlformats.org/officeDocument/2006/relationships/hyperlink" Target="https://www.gosfinansy.ru/" TargetMode="External"/><Relationship Id="rId149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90" Type="http://schemas.openxmlformats.org/officeDocument/2006/relationships/hyperlink" Target="https://www.gosfinansy.ru/" TargetMode="External"/><Relationship Id="rId95" Type="http://schemas.openxmlformats.org/officeDocument/2006/relationships/hyperlink" Target="https://www.gosfinansy.ru/" TargetMode="External"/><Relationship Id="rId160" Type="http://schemas.openxmlformats.org/officeDocument/2006/relationships/hyperlink" Target="https://www.gosfinansy.ru/" TargetMode="External"/><Relationship Id="rId165" Type="http://schemas.openxmlformats.org/officeDocument/2006/relationships/hyperlink" Target="https://www.gosfinansy.ru/" TargetMode="External"/><Relationship Id="rId181" Type="http://schemas.openxmlformats.org/officeDocument/2006/relationships/hyperlink" Target="https://www.gosfinansy.ru/" TargetMode="External"/><Relationship Id="rId186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113" Type="http://schemas.openxmlformats.org/officeDocument/2006/relationships/hyperlink" Target="https://www.gosfinansy.ru/" TargetMode="External"/><Relationship Id="rId118" Type="http://schemas.openxmlformats.org/officeDocument/2006/relationships/hyperlink" Target="https://www.gosfinansy.ru/" TargetMode="External"/><Relationship Id="rId134" Type="http://schemas.openxmlformats.org/officeDocument/2006/relationships/hyperlink" Target="https://www.gosfinansy.ru/" TargetMode="External"/><Relationship Id="rId139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150" Type="http://schemas.openxmlformats.org/officeDocument/2006/relationships/hyperlink" Target="https://www.gosfinansy.ru/" TargetMode="External"/><Relationship Id="rId155" Type="http://schemas.openxmlformats.org/officeDocument/2006/relationships/hyperlink" Target="https://www.gosfinansy.ru/" TargetMode="External"/><Relationship Id="rId171" Type="http://schemas.openxmlformats.org/officeDocument/2006/relationships/hyperlink" Target="https://www.gosfinansy.ru/" TargetMode="External"/><Relationship Id="rId176" Type="http://schemas.openxmlformats.org/officeDocument/2006/relationships/hyperlink" Target="https://www.gosfinansy.ru/" TargetMode="External"/><Relationship Id="rId192" Type="http://schemas.openxmlformats.org/officeDocument/2006/relationships/hyperlink" Target="https://www.gosfinansy.ru/" TargetMode="External"/><Relationship Id="rId197" Type="http://schemas.openxmlformats.org/officeDocument/2006/relationships/hyperlink" Target="https://www.gosfinansy.ru/" TargetMode="External"/><Relationship Id="rId206" Type="http://schemas.openxmlformats.org/officeDocument/2006/relationships/hyperlink" Target="https://www.gosfinansy.ru/" TargetMode="External"/><Relationship Id="rId201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103" Type="http://schemas.openxmlformats.org/officeDocument/2006/relationships/hyperlink" Target="https://www.gosfinansy.ru/" TargetMode="External"/><Relationship Id="rId108" Type="http://schemas.openxmlformats.org/officeDocument/2006/relationships/hyperlink" Target="https://www.gosfinansy.ru/" TargetMode="External"/><Relationship Id="rId124" Type="http://schemas.openxmlformats.org/officeDocument/2006/relationships/hyperlink" Target="https://www.gosfinansy.ru/" TargetMode="External"/><Relationship Id="rId129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91" Type="http://schemas.openxmlformats.org/officeDocument/2006/relationships/hyperlink" Target="https://www.gosfinansy.ru/" TargetMode="External"/><Relationship Id="rId96" Type="http://schemas.openxmlformats.org/officeDocument/2006/relationships/hyperlink" Target="https://www.gosfinansy.ru/" TargetMode="External"/><Relationship Id="rId140" Type="http://schemas.openxmlformats.org/officeDocument/2006/relationships/hyperlink" Target="https://www.gosfinansy.ru/" TargetMode="External"/><Relationship Id="rId145" Type="http://schemas.openxmlformats.org/officeDocument/2006/relationships/hyperlink" Target="https://www.gosfinansy.ru/" TargetMode="External"/><Relationship Id="rId161" Type="http://schemas.openxmlformats.org/officeDocument/2006/relationships/hyperlink" Target="https://www.gosfinansy.ru/" TargetMode="External"/><Relationship Id="rId166" Type="http://schemas.openxmlformats.org/officeDocument/2006/relationships/hyperlink" Target="https://www.gosfinansy.ru/" TargetMode="External"/><Relationship Id="rId182" Type="http://schemas.openxmlformats.org/officeDocument/2006/relationships/hyperlink" Target="https://www.gosfinansy.ru/" TargetMode="External"/><Relationship Id="rId187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114" Type="http://schemas.openxmlformats.org/officeDocument/2006/relationships/hyperlink" Target="https://www.gosfinansy.ru/" TargetMode="External"/><Relationship Id="rId119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130" Type="http://schemas.openxmlformats.org/officeDocument/2006/relationships/hyperlink" Target="https://www.gosfinansy.ru/" TargetMode="External"/><Relationship Id="rId135" Type="http://schemas.openxmlformats.org/officeDocument/2006/relationships/hyperlink" Target="https://www.gosfinansy.ru/" TargetMode="External"/><Relationship Id="rId151" Type="http://schemas.openxmlformats.org/officeDocument/2006/relationships/hyperlink" Target="https://www.gosfinansy.ru/" TargetMode="External"/><Relationship Id="rId156" Type="http://schemas.openxmlformats.org/officeDocument/2006/relationships/hyperlink" Target="https://www.gosfinansy.ru/" TargetMode="External"/><Relationship Id="rId177" Type="http://schemas.openxmlformats.org/officeDocument/2006/relationships/hyperlink" Target="https://www.gosfinansy.ru/" TargetMode="External"/><Relationship Id="rId198" Type="http://schemas.openxmlformats.org/officeDocument/2006/relationships/hyperlink" Target="https://www.gosfinansy.ru/" TargetMode="External"/><Relationship Id="rId172" Type="http://schemas.openxmlformats.org/officeDocument/2006/relationships/hyperlink" Target="https://www.gosfinansy.ru/" TargetMode="External"/><Relationship Id="rId193" Type="http://schemas.openxmlformats.org/officeDocument/2006/relationships/hyperlink" Target="https://www.gosfinansy.ru/" TargetMode="External"/><Relationship Id="rId202" Type="http://schemas.openxmlformats.org/officeDocument/2006/relationships/hyperlink" Target="https://www.gosfinansy.ru/" TargetMode="External"/><Relationship Id="rId207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109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97" Type="http://schemas.openxmlformats.org/officeDocument/2006/relationships/hyperlink" Target="https://www.gosfinansy.ru/" TargetMode="External"/><Relationship Id="rId104" Type="http://schemas.openxmlformats.org/officeDocument/2006/relationships/hyperlink" Target="https://www.gosfinansy.ru/" TargetMode="External"/><Relationship Id="rId120" Type="http://schemas.openxmlformats.org/officeDocument/2006/relationships/hyperlink" Target="https://www.gosfinansy.ru/" TargetMode="External"/><Relationship Id="rId125" Type="http://schemas.openxmlformats.org/officeDocument/2006/relationships/hyperlink" Target="https://www.gosfinansy.ru/" TargetMode="External"/><Relationship Id="rId141" Type="http://schemas.openxmlformats.org/officeDocument/2006/relationships/hyperlink" Target="https://www.gosfinansy.ru/" TargetMode="External"/><Relationship Id="rId146" Type="http://schemas.openxmlformats.org/officeDocument/2006/relationships/hyperlink" Target="https://www.gosfinansy.ru/" TargetMode="External"/><Relationship Id="rId167" Type="http://schemas.openxmlformats.org/officeDocument/2006/relationships/hyperlink" Target="https://www.gosfinansy.ru/" TargetMode="External"/><Relationship Id="rId188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Relationship Id="rId162" Type="http://schemas.openxmlformats.org/officeDocument/2006/relationships/hyperlink" Target="https://www.gosfinansy.ru/" TargetMode="External"/><Relationship Id="rId183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110" Type="http://schemas.openxmlformats.org/officeDocument/2006/relationships/hyperlink" Target="https://www.gosfinansy.ru/" TargetMode="External"/><Relationship Id="rId115" Type="http://schemas.openxmlformats.org/officeDocument/2006/relationships/hyperlink" Target="https://www.gosfinansy.ru/" TargetMode="External"/><Relationship Id="rId131" Type="http://schemas.openxmlformats.org/officeDocument/2006/relationships/hyperlink" Target="https://www.gosfinansy.ru/" TargetMode="External"/><Relationship Id="rId136" Type="http://schemas.openxmlformats.org/officeDocument/2006/relationships/hyperlink" Target="https://www.gosfinansy.ru/" TargetMode="External"/><Relationship Id="rId157" Type="http://schemas.openxmlformats.org/officeDocument/2006/relationships/hyperlink" Target="https://www.gosfinansy.ru/" TargetMode="External"/><Relationship Id="rId178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152" Type="http://schemas.openxmlformats.org/officeDocument/2006/relationships/hyperlink" Target="https://www.gosfinansy.ru/" TargetMode="External"/><Relationship Id="rId173" Type="http://schemas.openxmlformats.org/officeDocument/2006/relationships/hyperlink" Target="https://www.gosfinansy.ru/" TargetMode="External"/><Relationship Id="rId194" Type="http://schemas.openxmlformats.org/officeDocument/2006/relationships/hyperlink" Target="https://www.gosfinansy.ru/" TargetMode="External"/><Relationship Id="rId199" Type="http://schemas.openxmlformats.org/officeDocument/2006/relationships/hyperlink" Target="https://www.gosfinansy.ru/" TargetMode="External"/><Relationship Id="rId203" Type="http://schemas.openxmlformats.org/officeDocument/2006/relationships/hyperlink" Target="https://www.gosfinansy.ru/" TargetMode="External"/><Relationship Id="rId208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100" Type="http://schemas.openxmlformats.org/officeDocument/2006/relationships/hyperlink" Target="https://www.gosfinansy.ru/" TargetMode="External"/><Relationship Id="rId105" Type="http://schemas.openxmlformats.org/officeDocument/2006/relationships/hyperlink" Target="https://www.gosfinansy.ru/" TargetMode="External"/><Relationship Id="rId126" Type="http://schemas.openxmlformats.org/officeDocument/2006/relationships/hyperlink" Target="https://www.gosfinansy.ru/" TargetMode="External"/><Relationship Id="rId147" Type="http://schemas.openxmlformats.org/officeDocument/2006/relationships/hyperlink" Target="https://www.gosfinansy.ru/" TargetMode="External"/><Relationship Id="rId168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93" Type="http://schemas.openxmlformats.org/officeDocument/2006/relationships/hyperlink" Target="https://www.gosfinansy.ru/" TargetMode="External"/><Relationship Id="rId98" Type="http://schemas.openxmlformats.org/officeDocument/2006/relationships/hyperlink" Target="https://www.gosfinansy.ru/" TargetMode="External"/><Relationship Id="rId121" Type="http://schemas.openxmlformats.org/officeDocument/2006/relationships/hyperlink" Target="https://www.gosfinansy.ru/" TargetMode="External"/><Relationship Id="rId142" Type="http://schemas.openxmlformats.org/officeDocument/2006/relationships/hyperlink" Target="https://www.gosfinansy.ru/" TargetMode="External"/><Relationship Id="rId163" Type="http://schemas.openxmlformats.org/officeDocument/2006/relationships/hyperlink" Target="https://www.gosfinansy.ru/" TargetMode="External"/><Relationship Id="rId184" Type="http://schemas.openxmlformats.org/officeDocument/2006/relationships/hyperlink" Target="https://www.gosfinansy.ru/" TargetMode="External"/><Relationship Id="rId189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116" Type="http://schemas.openxmlformats.org/officeDocument/2006/relationships/hyperlink" Target="https://www.gosfinansy.ru/" TargetMode="External"/><Relationship Id="rId137" Type="http://schemas.openxmlformats.org/officeDocument/2006/relationships/hyperlink" Target="https://www.gosfinansy.ru/" TargetMode="External"/><Relationship Id="rId158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111" Type="http://schemas.openxmlformats.org/officeDocument/2006/relationships/hyperlink" Target="https://www.gosfinansy.ru/" TargetMode="External"/><Relationship Id="rId132" Type="http://schemas.openxmlformats.org/officeDocument/2006/relationships/hyperlink" Target="https://www.gosfinansy.ru/" TargetMode="External"/><Relationship Id="rId153" Type="http://schemas.openxmlformats.org/officeDocument/2006/relationships/hyperlink" Target="https://www.gosfinansy.ru/" TargetMode="External"/><Relationship Id="rId174" Type="http://schemas.openxmlformats.org/officeDocument/2006/relationships/hyperlink" Target="https://www.gosfinansy.ru/" TargetMode="External"/><Relationship Id="rId179" Type="http://schemas.openxmlformats.org/officeDocument/2006/relationships/hyperlink" Target="https://www.gosfinansy.ru/" TargetMode="External"/><Relationship Id="rId195" Type="http://schemas.openxmlformats.org/officeDocument/2006/relationships/hyperlink" Target="https://www.gosfinansy.ru/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www.gosfinansy.ru/" TargetMode="External"/><Relationship Id="rId204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6" Type="http://schemas.openxmlformats.org/officeDocument/2006/relationships/hyperlink" Target="https://www.gosfinansy.ru/" TargetMode="External"/><Relationship Id="rId12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94" Type="http://schemas.openxmlformats.org/officeDocument/2006/relationships/hyperlink" Target="https://www.gosfinansy.ru/" TargetMode="External"/><Relationship Id="rId99" Type="http://schemas.openxmlformats.org/officeDocument/2006/relationships/hyperlink" Target="https://www.gosfinansy.ru/" TargetMode="External"/><Relationship Id="rId101" Type="http://schemas.openxmlformats.org/officeDocument/2006/relationships/hyperlink" Target="https://www.gosfinansy.ru/" TargetMode="External"/><Relationship Id="rId122" Type="http://schemas.openxmlformats.org/officeDocument/2006/relationships/hyperlink" Target="https://www.gosfinansy.ru/" TargetMode="External"/><Relationship Id="rId143" Type="http://schemas.openxmlformats.org/officeDocument/2006/relationships/hyperlink" Target="https://www.gosfinansy.ru/" TargetMode="External"/><Relationship Id="rId148" Type="http://schemas.openxmlformats.org/officeDocument/2006/relationships/hyperlink" Target="https://www.gosfinansy.ru/" TargetMode="External"/><Relationship Id="rId164" Type="http://schemas.openxmlformats.org/officeDocument/2006/relationships/hyperlink" Target="https://www.gosfinansy.ru/" TargetMode="External"/><Relationship Id="rId169" Type="http://schemas.openxmlformats.org/officeDocument/2006/relationships/hyperlink" Target="https://www.gosfinansy.ru/" TargetMode="External"/><Relationship Id="rId18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80" Type="http://schemas.openxmlformats.org/officeDocument/2006/relationships/hyperlink" Target="https://www.gosfinansy.ru/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112" Type="http://schemas.openxmlformats.org/officeDocument/2006/relationships/hyperlink" Target="https://www.gosfinansy.ru/" TargetMode="External"/><Relationship Id="rId133" Type="http://schemas.openxmlformats.org/officeDocument/2006/relationships/hyperlink" Target="https://www.gosfinansy.ru/" TargetMode="External"/><Relationship Id="rId154" Type="http://schemas.openxmlformats.org/officeDocument/2006/relationships/hyperlink" Target="https://www.gosfinansy.ru/" TargetMode="External"/><Relationship Id="rId175" Type="http://schemas.openxmlformats.org/officeDocument/2006/relationships/hyperlink" Target="https://www.gosfinansy.ru/" TargetMode="External"/><Relationship Id="rId196" Type="http://schemas.openxmlformats.org/officeDocument/2006/relationships/hyperlink" Target="https://www.gosfinansy.ru/" TargetMode="External"/><Relationship Id="rId200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7435</Words>
  <Characters>42381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Главный Бухгалтер</cp:lastModifiedBy>
  <cp:revision>13</cp:revision>
  <dcterms:created xsi:type="dcterms:W3CDTF">2020-09-29T12:12:00Z</dcterms:created>
  <dcterms:modified xsi:type="dcterms:W3CDTF">2021-03-22T06:21:00Z</dcterms:modified>
</cp:coreProperties>
</file>